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A63" w:rsidRDefault="00925A63" w:rsidP="00BB2E49">
      <w:pPr>
        <w:pStyle w:val="a6"/>
        <w:spacing w:before="0" w:beforeAutospacing="0" w:after="0" w:afterAutospacing="0"/>
        <w:jc w:val="center"/>
        <w:rPr>
          <w:noProof/>
        </w:rPr>
      </w:pPr>
      <w:r>
        <w:rPr>
          <w:noProof/>
        </w:rPr>
        <w:t>Дата оприлюднення документа – 15.05.2025 року</w:t>
      </w:r>
    </w:p>
    <w:p w:rsidR="00BB2E49" w:rsidRDefault="00D35739" w:rsidP="00BB2E49">
      <w:pPr>
        <w:pStyle w:val="a6"/>
        <w:spacing w:before="0" w:beforeAutospacing="0" w:after="0" w:afterAutospacing="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pt;height:47.25pt;visibility:visible">
            <v:imagedata r:id="rId8" o:title=""/>
          </v:shape>
        </w:pict>
      </w:r>
      <w:r w:rsidR="00BB2E49">
        <w:t> </w:t>
      </w:r>
    </w:p>
    <w:p w:rsidR="0070334B" w:rsidRPr="006F0F10" w:rsidRDefault="0070334B" w:rsidP="0070334B">
      <w:pPr>
        <w:jc w:val="center"/>
      </w:pPr>
    </w:p>
    <w:p w:rsidR="0070334B" w:rsidRDefault="00925A63" w:rsidP="0070334B">
      <w:pPr>
        <w:spacing w:line="276" w:lineRule="auto"/>
        <w:jc w:val="center"/>
        <w:rPr>
          <w:b/>
          <w:sz w:val="28"/>
          <w:szCs w:val="28"/>
        </w:rPr>
      </w:pPr>
      <w:r>
        <w:rPr>
          <w:b/>
          <w:sz w:val="28"/>
          <w:szCs w:val="28"/>
        </w:rPr>
        <w:t>ШЕПТИЦЬКА</w:t>
      </w:r>
      <w:r w:rsidRPr="006F0F10">
        <w:rPr>
          <w:b/>
          <w:sz w:val="28"/>
          <w:szCs w:val="28"/>
        </w:rPr>
        <w:t xml:space="preserve"> РАЙОННА ДЕРЖАВНА АДМІНІСТРАЦІЯ</w:t>
      </w:r>
      <w:r>
        <w:rPr>
          <w:b/>
          <w:sz w:val="28"/>
          <w:szCs w:val="28"/>
        </w:rPr>
        <w:t xml:space="preserve"> </w:t>
      </w:r>
    </w:p>
    <w:p w:rsidR="0070334B" w:rsidRPr="008663FE" w:rsidRDefault="00925A63" w:rsidP="0070334B">
      <w:pPr>
        <w:spacing w:after="120"/>
        <w:jc w:val="center"/>
        <w:rPr>
          <w:b/>
          <w:sz w:val="28"/>
          <w:szCs w:val="28"/>
        </w:rPr>
      </w:pPr>
      <w:r>
        <w:rPr>
          <w:b/>
          <w:sz w:val="28"/>
          <w:szCs w:val="28"/>
        </w:rPr>
        <w:t>ЛЬВІВСЬКОЇ ОБЛАСТІ</w:t>
      </w:r>
    </w:p>
    <w:p w:rsidR="0070334B" w:rsidRDefault="00925A63" w:rsidP="0070334B">
      <w:pPr>
        <w:spacing w:line="276" w:lineRule="auto"/>
        <w:jc w:val="center"/>
        <w:rPr>
          <w:b/>
          <w:bCs/>
          <w:caps/>
          <w:spacing w:val="120"/>
          <w:sz w:val="36"/>
          <w:szCs w:val="36"/>
        </w:rPr>
      </w:pPr>
      <w:r w:rsidRPr="006F0F10">
        <w:rPr>
          <w:b/>
          <w:bCs/>
          <w:spacing w:val="120"/>
          <w:sz w:val="36"/>
          <w:szCs w:val="36"/>
        </w:rPr>
        <w:t>РОЗПОРЯДЖЕННЯ</w:t>
      </w:r>
    </w:p>
    <w:p w:rsidR="0070334B" w:rsidRPr="006F0F10" w:rsidRDefault="0070334B" w:rsidP="0070334B">
      <w:pPr>
        <w:jc w:val="center"/>
        <w:rPr>
          <w:b/>
          <w:bCs/>
          <w:caps/>
          <w:spacing w:val="120"/>
        </w:rPr>
      </w:pPr>
    </w:p>
    <w:p w:rsidR="0070334B" w:rsidRPr="008721A9" w:rsidRDefault="00925A63" w:rsidP="0070334B">
      <w:pPr>
        <w:spacing w:line="276" w:lineRule="auto"/>
        <w:rPr>
          <w:sz w:val="28"/>
          <w:szCs w:val="28"/>
        </w:rPr>
      </w:pPr>
      <w:r>
        <w:rPr>
          <w:sz w:val="28"/>
          <w:szCs w:val="28"/>
        </w:rPr>
        <w:t>15 травня 2025 р.</w:t>
      </w:r>
      <w:r w:rsidR="0070334B" w:rsidRPr="008721A9">
        <w:rPr>
          <w:sz w:val="28"/>
          <w:szCs w:val="28"/>
        </w:rPr>
        <w:t xml:space="preserve">             </w:t>
      </w:r>
      <w:r>
        <w:rPr>
          <w:sz w:val="28"/>
          <w:szCs w:val="28"/>
        </w:rPr>
        <w:t xml:space="preserve">               </w:t>
      </w:r>
      <w:r w:rsidR="0070334B" w:rsidRPr="008721A9">
        <w:rPr>
          <w:sz w:val="28"/>
          <w:szCs w:val="28"/>
        </w:rPr>
        <w:t xml:space="preserve"> </w:t>
      </w:r>
      <w:r w:rsidR="0070334B" w:rsidRPr="008721A9">
        <w:rPr>
          <w:sz w:val="24"/>
          <w:szCs w:val="24"/>
        </w:rPr>
        <w:t>Шептицький</w:t>
      </w:r>
      <w:r w:rsidR="0070334B" w:rsidRPr="008721A9">
        <w:rPr>
          <w:sz w:val="28"/>
          <w:szCs w:val="28"/>
        </w:rPr>
        <w:t xml:space="preserve">                   </w:t>
      </w:r>
      <w:r>
        <w:rPr>
          <w:sz w:val="28"/>
          <w:szCs w:val="28"/>
        </w:rPr>
        <w:t xml:space="preserve">                  </w:t>
      </w:r>
      <w:r w:rsidR="0070334B" w:rsidRPr="008721A9">
        <w:rPr>
          <w:sz w:val="28"/>
          <w:szCs w:val="28"/>
        </w:rPr>
        <w:t xml:space="preserve"> № </w:t>
      </w:r>
      <w:r>
        <w:rPr>
          <w:sz w:val="28"/>
          <w:szCs w:val="28"/>
        </w:rPr>
        <w:t>39</w:t>
      </w:r>
    </w:p>
    <w:p w:rsidR="0070334B" w:rsidRPr="0070334B" w:rsidRDefault="0070334B" w:rsidP="0070334B">
      <w:pPr>
        <w:pStyle w:val="a6"/>
        <w:spacing w:before="0" w:beforeAutospacing="0" w:after="0" w:afterAutospacing="0"/>
        <w:jc w:val="both"/>
        <w:rPr>
          <w:b/>
          <w:i/>
          <w:color w:val="000000"/>
          <w:sz w:val="26"/>
          <w:szCs w:val="26"/>
        </w:rPr>
      </w:pPr>
    </w:p>
    <w:p w:rsidR="00BB7E10" w:rsidRPr="0070334B" w:rsidRDefault="00BB7E10" w:rsidP="0070334B">
      <w:pPr>
        <w:pStyle w:val="a6"/>
        <w:spacing w:before="0" w:beforeAutospacing="0" w:after="0" w:afterAutospacing="0"/>
        <w:jc w:val="both"/>
        <w:rPr>
          <w:b/>
          <w:i/>
          <w:color w:val="000000"/>
          <w:sz w:val="26"/>
          <w:szCs w:val="26"/>
        </w:rPr>
      </w:pPr>
    </w:p>
    <w:p w:rsidR="001F144A" w:rsidRPr="00142EA8" w:rsidRDefault="001F144A" w:rsidP="001F144A">
      <w:pPr>
        <w:pStyle w:val="a6"/>
        <w:spacing w:before="0" w:beforeAutospacing="0" w:after="0" w:afterAutospacing="0"/>
        <w:ind w:right="4818"/>
        <w:rPr>
          <w:b/>
          <w:i/>
          <w:sz w:val="26"/>
          <w:szCs w:val="26"/>
          <w:lang w:eastAsia="ar-SA"/>
        </w:rPr>
      </w:pPr>
      <w:r w:rsidRPr="00CA3186">
        <w:rPr>
          <w:b/>
          <w:i/>
          <w:color w:val="000000"/>
          <w:sz w:val="26"/>
          <w:szCs w:val="26"/>
        </w:rPr>
        <w:t xml:space="preserve">Про </w:t>
      </w:r>
      <w:r w:rsidRPr="00142EA8">
        <w:rPr>
          <w:b/>
          <w:i/>
          <w:sz w:val="26"/>
          <w:szCs w:val="26"/>
          <w:lang w:eastAsia="ar-SA"/>
        </w:rPr>
        <w:t xml:space="preserve"> </w:t>
      </w:r>
      <w:r w:rsidR="00142EA8" w:rsidRPr="00142EA8">
        <w:rPr>
          <w:b/>
          <w:i/>
          <w:sz w:val="26"/>
          <w:szCs w:val="26"/>
          <w:lang w:eastAsia="ar-SA"/>
        </w:rPr>
        <w:t>утворення</w:t>
      </w:r>
      <w:r w:rsidRPr="005270E3">
        <w:rPr>
          <w:b/>
          <w:i/>
          <w:sz w:val="26"/>
          <w:szCs w:val="26"/>
          <w:lang w:eastAsia="ar-SA"/>
        </w:rPr>
        <w:t xml:space="preserve"> комісії </w:t>
      </w:r>
      <w:r w:rsidR="00142EA8">
        <w:rPr>
          <w:b/>
          <w:i/>
          <w:sz w:val="26"/>
          <w:szCs w:val="26"/>
          <w:lang w:eastAsia="ar-SA"/>
        </w:rPr>
        <w:t xml:space="preserve"> з питань роботи  із службовою інформацією Шептицької районної державної адміністрації  Львівської області </w:t>
      </w:r>
    </w:p>
    <w:p w:rsidR="004B600C" w:rsidRPr="00142EA8" w:rsidRDefault="004B600C" w:rsidP="002B0E5A">
      <w:pPr>
        <w:pStyle w:val="a6"/>
        <w:spacing w:before="0" w:beforeAutospacing="0" w:after="0" w:afterAutospacing="0"/>
        <w:ind w:right="4818"/>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1F144A" w:rsidRPr="002B0E5A" w:rsidRDefault="001F144A" w:rsidP="003E2E51">
      <w:pPr>
        <w:pStyle w:val="a6"/>
        <w:spacing w:before="0" w:beforeAutospacing="0" w:after="360" w:afterAutospacing="0"/>
        <w:ind w:firstLine="567"/>
        <w:jc w:val="both"/>
        <w:rPr>
          <w:color w:val="000000"/>
          <w:sz w:val="28"/>
          <w:szCs w:val="28"/>
        </w:rPr>
      </w:pPr>
      <w:r w:rsidRPr="005270E3">
        <w:rPr>
          <w:color w:val="000000"/>
          <w:sz w:val="28"/>
          <w:szCs w:val="28"/>
        </w:rPr>
        <w:t xml:space="preserve">Відповідно до </w:t>
      </w:r>
      <w:r w:rsidRPr="001F144A">
        <w:rPr>
          <w:color w:val="000000"/>
          <w:sz w:val="28"/>
          <w:szCs w:val="28"/>
        </w:rPr>
        <w:t xml:space="preserve">статей 6, 7, 41 </w:t>
      </w:r>
      <w:r>
        <w:rPr>
          <w:color w:val="000000"/>
          <w:sz w:val="28"/>
          <w:szCs w:val="28"/>
        </w:rPr>
        <w:t xml:space="preserve"> Закону України "</w:t>
      </w:r>
      <w:r w:rsidRPr="005270E3">
        <w:rPr>
          <w:color w:val="000000"/>
          <w:sz w:val="28"/>
          <w:szCs w:val="28"/>
        </w:rPr>
        <w:t>Про місцеві державні адміністрації</w:t>
      </w:r>
      <w:r>
        <w:rPr>
          <w:color w:val="000000"/>
          <w:sz w:val="28"/>
          <w:szCs w:val="28"/>
        </w:rPr>
        <w:t>"</w:t>
      </w:r>
      <w:r w:rsidR="00443AE6">
        <w:rPr>
          <w:color w:val="000000"/>
          <w:sz w:val="28"/>
          <w:szCs w:val="28"/>
        </w:rPr>
        <w:t xml:space="preserve">, </w:t>
      </w:r>
      <w:r w:rsidRPr="005270E3">
        <w:rPr>
          <w:color w:val="000000"/>
          <w:sz w:val="28"/>
          <w:szCs w:val="28"/>
        </w:rPr>
        <w:t xml:space="preserve"> постанови Кабінету Міністрів України від  </w:t>
      </w:r>
      <w:r>
        <w:rPr>
          <w:color w:val="000000"/>
          <w:sz w:val="28"/>
          <w:szCs w:val="28"/>
        </w:rPr>
        <w:t>19 жовтня 2016 року №736 "</w:t>
      </w:r>
      <w:r w:rsidRPr="005270E3">
        <w:rPr>
          <w:color w:val="000000"/>
          <w:sz w:val="28"/>
          <w:szCs w:val="28"/>
        </w:rPr>
        <w:t>Про затвердження Типової інструкції про порядок ведення обліку, зберігання, використання і знищення документів та інших матеріальних носіїв інформації,</w:t>
      </w:r>
      <w:r>
        <w:rPr>
          <w:color w:val="000000"/>
          <w:sz w:val="28"/>
          <w:szCs w:val="28"/>
        </w:rPr>
        <w:t xml:space="preserve"> що містять службову інформацію"</w:t>
      </w:r>
      <w:r w:rsidR="00BB7E10">
        <w:rPr>
          <w:color w:val="000000"/>
          <w:sz w:val="28"/>
          <w:szCs w:val="28"/>
        </w:rPr>
        <w:t xml:space="preserve">, </w:t>
      </w:r>
      <w:r w:rsidR="00B52F97">
        <w:rPr>
          <w:color w:val="000000"/>
          <w:sz w:val="28"/>
          <w:szCs w:val="28"/>
        </w:rPr>
        <w:t xml:space="preserve"> </w:t>
      </w:r>
      <w:r w:rsidR="00BB7E10">
        <w:rPr>
          <w:color w:val="000000"/>
          <w:sz w:val="28"/>
          <w:szCs w:val="28"/>
        </w:rPr>
        <w:t xml:space="preserve">розпорядження голови районної державної адміністрації від </w:t>
      </w:r>
      <w:r w:rsidR="00142EA8">
        <w:rPr>
          <w:color w:val="000000"/>
          <w:sz w:val="28"/>
          <w:szCs w:val="28"/>
        </w:rPr>
        <w:t>24 квітня</w:t>
      </w:r>
      <w:r w:rsidR="00BB7E10">
        <w:rPr>
          <w:color w:val="000000"/>
          <w:sz w:val="28"/>
          <w:szCs w:val="28"/>
        </w:rPr>
        <w:t xml:space="preserve"> 202</w:t>
      </w:r>
      <w:r w:rsidR="00142EA8">
        <w:rPr>
          <w:color w:val="000000"/>
          <w:sz w:val="28"/>
          <w:szCs w:val="28"/>
        </w:rPr>
        <w:t>5</w:t>
      </w:r>
      <w:r w:rsidR="00BB7E10">
        <w:rPr>
          <w:color w:val="000000"/>
          <w:sz w:val="28"/>
          <w:szCs w:val="28"/>
        </w:rPr>
        <w:t xml:space="preserve"> року №</w:t>
      </w:r>
      <w:r w:rsidR="00142EA8">
        <w:rPr>
          <w:color w:val="000000"/>
          <w:sz w:val="28"/>
          <w:szCs w:val="28"/>
        </w:rPr>
        <w:t>37</w:t>
      </w:r>
      <w:r w:rsidR="00BB7E10">
        <w:rPr>
          <w:color w:val="000000"/>
          <w:sz w:val="28"/>
          <w:szCs w:val="28"/>
        </w:rPr>
        <w:t xml:space="preserve"> "</w:t>
      </w:r>
      <w:r w:rsidR="00B52F97" w:rsidRPr="00B52F97">
        <w:rPr>
          <w:color w:val="000000"/>
          <w:sz w:val="28"/>
          <w:szCs w:val="28"/>
        </w:rPr>
        <w:t>Про затвердження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у Шептицькій районній державній адміністрації Львівської області</w:t>
      </w:r>
      <w:r w:rsidR="00B52F97">
        <w:rPr>
          <w:color w:val="000000"/>
          <w:sz w:val="28"/>
          <w:szCs w:val="28"/>
        </w:rPr>
        <w:t>"</w:t>
      </w:r>
      <w:r w:rsidRPr="005270E3">
        <w:rPr>
          <w:color w:val="000000"/>
          <w:sz w:val="28"/>
          <w:szCs w:val="28"/>
        </w:rPr>
        <w:t xml:space="preserve">, з метою </w:t>
      </w:r>
      <w:r w:rsidR="00B52F97" w:rsidRPr="00B52F97">
        <w:rPr>
          <w:color w:val="000000"/>
          <w:sz w:val="28"/>
          <w:szCs w:val="28"/>
        </w:rPr>
        <w:t>належної організації роботи з документами, що містять службову інформацію</w:t>
      </w:r>
    </w:p>
    <w:p w:rsidR="00537C0A" w:rsidRPr="00B043D5" w:rsidRDefault="00537C0A" w:rsidP="003E2E51">
      <w:pPr>
        <w:spacing w:after="360"/>
        <w:rPr>
          <w:b/>
          <w:sz w:val="28"/>
          <w:szCs w:val="28"/>
        </w:rPr>
      </w:pPr>
      <w:r>
        <w:rPr>
          <w:b/>
          <w:sz w:val="28"/>
          <w:szCs w:val="28"/>
        </w:rPr>
        <w:t>ЗОБОВ</w:t>
      </w:r>
      <w:r w:rsidRPr="00537C0A">
        <w:rPr>
          <w:b/>
          <w:sz w:val="28"/>
          <w:szCs w:val="28"/>
        </w:rPr>
        <w:t>’</w:t>
      </w:r>
      <w:r>
        <w:rPr>
          <w:b/>
          <w:sz w:val="28"/>
          <w:szCs w:val="28"/>
        </w:rPr>
        <w:t>ЯЗУЮ:</w:t>
      </w:r>
    </w:p>
    <w:p w:rsidR="00617ABB" w:rsidRDefault="00617ABB" w:rsidP="00617ABB">
      <w:pPr>
        <w:pStyle w:val="a6"/>
        <w:spacing w:before="0" w:beforeAutospacing="0" w:after="360" w:afterAutospacing="0"/>
        <w:ind w:firstLine="567"/>
        <w:jc w:val="both"/>
        <w:rPr>
          <w:sz w:val="28"/>
          <w:szCs w:val="28"/>
        </w:rPr>
      </w:pPr>
      <w:r w:rsidRPr="00617ABB">
        <w:rPr>
          <w:color w:val="000000"/>
          <w:sz w:val="28"/>
          <w:szCs w:val="28"/>
          <w:lang w:val="ru-RU"/>
        </w:rPr>
        <w:t>1</w:t>
      </w:r>
      <w:r w:rsidRPr="005270E3">
        <w:rPr>
          <w:color w:val="000000"/>
          <w:sz w:val="28"/>
          <w:szCs w:val="28"/>
        </w:rPr>
        <w:t>.</w:t>
      </w:r>
      <w:r>
        <w:rPr>
          <w:color w:val="000000"/>
          <w:sz w:val="28"/>
          <w:szCs w:val="28"/>
        </w:rPr>
        <w:t xml:space="preserve">Затвердити Положення про комісію </w:t>
      </w:r>
      <w:r w:rsidRPr="006C5A14">
        <w:rPr>
          <w:sz w:val="28"/>
          <w:szCs w:val="28"/>
        </w:rPr>
        <w:t>з питань роботи із службовою інформацією</w:t>
      </w:r>
      <w:r>
        <w:rPr>
          <w:sz w:val="28"/>
          <w:szCs w:val="28"/>
        </w:rPr>
        <w:t xml:space="preserve"> </w:t>
      </w:r>
      <w:r w:rsidRPr="00B52F97">
        <w:rPr>
          <w:sz w:val="28"/>
          <w:szCs w:val="28"/>
        </w:rPr>
        <w:t>Шептицької районної державної адміністрації  Львівської області</w:t>
      </w:r>
      <w:r>
        <w:rPr>
          <w:sz w:val="28"/>
          <w:szCs w:val="28"/>
        </w:rPr>
        <w:t>, що додається.</w:t>
      </w:r>
    </w:p>
    <w:p w:rsidR="00B52F97" w:rsidRDefault="00617ABB" w:rsidP="001F144A">
      <w:pPr>
        <w:pStyle w:val="a6"/>
        <w:spacing w:before="0" w:beforeAutospacing="0" w:after="360" w:afterAutospacing="0"/>
        <w:ind w:firstLine="567"/>
        <w:jc w:val="both"/>
        <w:rPr>
          <w:color w:val="000000"/>
          <w:sz w:val="28"/>
          <w:szCs w:val="28"/>
        </w:rPr>
      </w:pPr>
      <w:r w:rsidRPr="00617ABB">
        <w:rPr>
          <w:color w:val="000000"/>
          <w:sz w:val="28"/>
          <w:szCs w:val="28"/>
        </w:rPr>
        <w:t>2</w:t>
      </w:r>
      <w:r w:rsidR="001F144A" w:rsidRPr="005270E3">
        <w:rPr>
          <w:color w:val="000000"/>
          <w:sz w:val="28"/>
          <w:szCs w:val="28"/>
        </w:rPr>
        <w:t>.</w:t>
      </w:r>
      <w:r w:rsidR="00B52F97">
        <w:rPr>
          <w:color w:val="000000"/>
          <w:sz w:val="28"/>
          <w:szCs w:val="28"/>
        </w:rPr>
        <w:t xml:space="preserve">Утворити комісію </w:t>
      </w:r>
      <w:r w:rsidR="00B52F97" w:rsidRPr="006C5A14">
        <w:rPr>
          <w:sz w:val="28"/>
          <w:szCs w:val="28"/>
        </w:rPr>
        <w:t>з питань роботи із службовою інформацією</w:t>
      </w:r>
      <w:r w:rsidR="00B52F97">
        <w:rPr>
          <w:sz w:val="28"/>
          <w:szCs w:val="28"/>
        </w:rPr>
        <w:t xml:space="preserve"> </w:t>
      </w:r>
      <w:r w:rsidR="00B52F97" w:rsidRPr="00B52F97">
        <w:rPr>
          <w:sz w:val="28"/>
          <w:szCs w:val="28"/>
        </w:rPr>
        <w:t>Шептицької районної державної адміністрації  Львівської області</w:t>
      </w:r>
      <w:r w:rsidR="00B52F97">
        <w:rPr>
          <w:sz w:val="28"/>
          <w:szCs w:val="28"/>
        </w:rPr>
        <w:t xml:space="preserve"> та затвердити її склад згідно з додатком.</w:t>
      </w:r>
    </w:p>
    <w:p w:rsidR="001F144A" w:rsidRDefault="00BA2126" w:rsidP="001F144A">
      <w:pPr>
        <w:pStyle w:val="a6"/>
        <w:spacing w:before="0" w:beforeAutospacing="0" w:after="0" w:afterAutospacing="0"/>
        <w:ind w:firstLine="567"/>
        <w:jc w:val="both"/>
        <w:rPr>
          <w:color w:val="000000"/>
          <w:sz w:val="28"/>
          <w:szCs w:val="28"/>
        </w:rPr>
      </w:pPr>
      <w:r w:rsidRPr="00BA2126">
        <w:rPr>
          <w:color w:val="000000"/>
          <w:sz w:val="28"/>
          <w:szCs w:val="28"/>
        </w:rPr>
        <w:t>3</w:t>
      </w:r>
      <w:r w:rsidR="001F144A" w:rsidRPr="002F1302">
        <w:rPr>
          <w:color w:val="000000"/>
          <w:sz w:val="28"/>
          <w:szCs w:val="28"/>
        </w:rPr>
        <w:t>.</w:t>
      </w:r>
      <w:r w:rsidR="001F144A" w:rsidRPr="00310523">
        <w:rPr>
          <w:color w:val="000000"/>
          <w:sz w:val="28"/>
          <w:szCs w:val="28"/>
        </w:rPr>
        <w:t xml:space="preserve"> </w:t>
      </w:r>
      <w:r w:rsidR="001F144A" w:rsidRPr="000C0743">
        <w:rPr>
          <w:color w:val="000000"/>
          <w:sz w:val="28"/>
          <w:szCs w:val="28"/>
        </w:rPr>
        <w:t xml:space="preserve">Контроль за виконанням розпорядження покласти  на керівника апарату районної державної адміністрації </w:t>
      </w:r>
      <w:r w:rsidR="001F144A">
        <w:rPr>
          <w:color w:val="000000"/>
          <w:sz w:val="28"/>
          <w:szCs w:val="28"/>
        </w:rPr>
        <w:t xml:space="preserve"> </w:t>
      </w:r>
      <w:r w:rsidR="001F144A" w:rsidRPr="000C0743">
        <w:rPr>
          <w:color w:val="000000"/>
          <w:sz w:val="28"/>
          <w:szCs w:val="28"/>
        </w:rPr>
        <w:t>М</w:t>
      </w:r>
      <w:r w:rsidR="001F144A">
        <w:rPr>
          <w:color w:val="000000"/>
          <w:sz w:val="28"/>
          <w:szCs w:val="28"/>
        </w:rPr>
        <w:t xml:space="preserve">ирослава </w:t>
      </w:r>
      <w:r w:rsidR="001F144A" w:rsidRPr="000C0743">
        <w:rPr>
          <w:color w:val="000000"/>
          <w:sz w:val="28"/>
          <w:szCs w:val="28"/>
        </w:rPr>
        <w:t>З</w:t>
      </w:r>
      <w:r w:rsidR="001F144A">
        <w:rPr>
          <w:color w:val="000000"/>
          <w:sz w:val="28"/>
          <w:szCs w:val="28"/>
        </w:rPr>
        <w:t>інов</w:t>
      </w:r>
      <w:r w:rsidR="001F144A" w:rsidRPr="000C0743">
        <w:rPr>
          <w:color w:val="000000"/>
          <w:sz w:val="28"/>
          <w:szCs w:val="28"/>
        </w:rPr>
        <w:t>'</w:t>
      </w:r>
      <w:r w:rsidR="001F144A">
        <w:rPr>
          <w:color w:val="000000"/>
          <w:sz w:val="28"/>
          <w:szCs w:val="28"/>
        </w:rPr>
        <w:t>єва.</w:t>
      </w:r>
    </w:p>
    <w:p w:rsidR="00443AE6" w:rsidRDefault="00443AE6" w:rsidP="001F144A">
      <w:pPr>
        <w:pStyle w:val="a6"/>
        <w:spacing w:before="0" w:beforeAutospacing="0" w:after="0" w:afterAutospacing="0"/>
        <w:jc w:val="both"/>
        <w:rPr>
          <w:b/>
          <w:sz w:val="26"/>
          <w:szCs w:val="26"/>
        </w:rPr>
      </w:pPr>
    </w:p>
    <w:p w:rsidR="00C31F52" w:rsidRDefault="00C31F52" w:rsidP="001F144A">
      <w:pPr>
        <w:pStyle w:val="a6"/>
        <w:spacing w:before="0" w:beforeAutospacing="0" w:after="0" w:afterAutospacing="0"/>
        <w:jc w:val="both"/>
        <w:rPr>
          <w:b/>
          <w:sz w:val="26"/>
          <w:szCs w:val="26"/>
        </w:rPr>
      </w:pPr>
    </w:p>
    <w:p w:rsidR="00EF76C5" w:rsidRDefault="00537C0A" w:rsidP="001F144A">
      <w:pPr>
        <w:pStyle w:val="a6"/>
        <w:spacing w:before="0" w:beforeAutospacing="0" w:after="0" w:afterAutospacing="0"/>
        <w:jc w:val="both"/>
        <w:rPr>
          <w:b/>
          <w:sz w:val="26"/>
          <w:szCs w:val="26"/>
        </w:rPr>
      </w:pPr>
      <w:r w:rsidRPr="00537C0A">
        <w:rPr>
          <w:b/>
          <w:sz w:val="26"/>
          <w:szCs w:val="26"/>
        </w:rPr>
        <w:t xml:space="preserve">Голова                                                                     </w:t>
      </w:r>
      <w:r w:rsidR="00443AE6" w:rsidRPr="00E3528B">
        <w:rPr>
          <w:b/>
          <w:sz w:val="26"/>
          <w:szCs w:val="26"/>
          <w:lang w:val="ru-RU"/>
        </w:rPr>
        <w:t xml:space="preserve"> </w:t>
      </w:r>
      <w:r w:rsidRPr="00537C0A">
        <w:rPr>
          <w:b/>
          <w:sz w:val="26"/>
          <w:szCs w:val="26"/>
        </w:rPr>
        <w:t xml:space="preserve">                          Андрій ДЯЧЕНКО</w:t>
      </w:r>
    </w:p>
    <w:p w:rsidR="00E3528B" w:rsidRPr="00E3528B" w:rsidRDefault="00E3528B" w:rsidP="00E3528B">
      <w:pPr>
        <w:tabs>
          <w:tab w:val="left" w:pos="8460"/>
        </w:tabs>
        <w:autoSpaceDE/>
        <w:autoSpaceDN/>
        <w:spacing w:line="360" w:lineRule="auto"/>
        <w:ind w:left="5529" w:right="2127"/>
        <w:rPr>
          <w:sz w:val="26"/>
          <w:szCs w:val="26"/>
          <w:lang w:val="ru-RU"/>
        </w:rPr>
      </w:pPr>
      <w:r w:rsidRPr="00E3528B">
        <w:rPr>
          <w:sz w:val="26"/>
          <w:szCs w:val="26"/>
          <w:lang w:val="ru-RU"/>
        </w:rPr>
        <w:lastRenderedPageBreak/>
        <w:t>ЗАТВЕРДЖЕНО</w:t>
      </w:r>
    </w:p>
    <w:p w:rsidR="00E3528B" w:rsidRPr="00E3528B" w:rsidRDefault="00E3528B" w:rsidP="00E3528B">
      <w:pPr>
        <w:tabs>
          <w:tab w:val="left" w:pos="9180"/>
        </w:tabs>
        <w:autoSpaceDE/>
        <w:autoSpaceDN/>
        <w:spacing w:line="360" w:lineRule="auto"/>
        <w:ind w:left="5529" w:right="105"/>
        <w:rPr>
          <w:sz w:val="26"/>
          <w:szCs w:val="26"/>
        </w:rPr>
      </w:pPr>
      <w:r w:rsidRPr="00E3528B">
        <w:rPr>
          <w:sz w:val="26"/>
          <w:szCs w:val="26"/>
          <w:lang w:val="ru-RU"/>
        </w:rPr>
        <w:t xml:space="preserve">Розпорядження голови </w:t>
      </w:r>
    </w:p>
    <w:p w:rsidR="00E3528B" w:rsidRPr="00E3528B" w:rsidRDefault="00E3528B" w:rsidP="00E3528B">
      <w:pPr>
        <w:tabs>
          <w:tab w:val="left" w:pos="9180"/>
        </w:tabs>
        <w:autoSpaceDE/>
        <w:autoSpaceDN/>
        <w:spacing w:line="360" w:lineRule="auto"/>
        <w:ind w:left="5529" w:right="105"/>
        <w:rPr>
          <w:sz w:val="26"/>
          <w:szCs w:val="26"/>
        </w:rPr>
      </w:pPr>
      <w:r w:rsidRPr="00E3528B">
        <w:rPr>
          <w:sz w:val="26"/>
          <w:szCs w:val="26"/>
        </w:rPr>
        <w:t xml:space="preserve">Шептицької районної </w:t>
      </w:r>
    </w:p>
    <w:p w:rsidR="00E3528B" w:rsidRPr="00E3528B" w:rsidRDefault="00E3528B" w:rsidP="00E3528B">
      <w:pPr>
        <w:tabs>
          <w:tab w:val="left" w:pos="9180"/>
        </w:tabs>
        <w:autoSpaceDE/>
        <w:autoSpaceDN/>
        <w:spacing w:line="360" w:lineRule="auto"/>
        <w:ind w:left="5529" w:right="105"/>
        <w:rPr>
          <w:sz w:val="26"/>
          <w:szCs w:val="26"/>
        </w:rPr>
      </w:pPr>
      <w:r w:rsidRPr="00E3528B">
        <w:rPr>
          <w:sz w:val="26"/>
          <w:szCs w:val="26"/>
        </w:rPr>
        <w:t>державної адміністрації</w:t>
      </w:r>
    </w:p>
    <w:p w:rsidR="00E3528B" w:rsidRPr="00E3528B" w:rsidRDefault="00E3528B" w:rsidP="00E3528B">
      <w:pPr>
        <w:tabs>
          <w:tab w:val="left" w:pos="9180"/>
        </w:tabs>
        <w:autoSpaceDE/>
        <w:autoSpaceDN/>
        <w:spacing w:line="360" w:lineRule="auto"/>
        <w:ind w:left="5529" w:right="105"/>
        <w:rPr>
          <w:sz w:val="26"/>
          <w:szCs w:val="26"/>
        </w:rPr>
      </w:pPr>
      <w:r w:rsidRPr="00E3528B">
        <w:rPr>
          <w:sz w:val="26"/>
          <w:szCs w:val="26"/>
        </w:rPr>
        <w:t xml:space="preserve">Львівської області   </w:t>
      </w:r>
    </w:p>
    <w:p w:rsidR="00E3528B" w:rsidRPr="00E3528B" w:rsidRDefault="00E3528B" w:rsidP="00E3528B">
      <w:pPr>
        <w:tabs>
          <w:tab w:val="left" w:pos="9720"/>
        </w:tabs>
        <w:overflowPunct w:val="0"/>
        <w:adjustRightInd w:val="0"/>
        <w:spacing w:line="360" w:lineRule="auto"/>
        <w:ind w:left="5529" w:right="105"/>
        <w:textAlignment w:val="baseline"/>
        <w:rPr>
          <w:b/>
          <w:bCs/>
          <w:sz w:val="26"/>
          <w:szCs w:val="26"/>
        </w:rPr>
      </w:pPr>
      <w:r w:rsidRPr="00E3528B">
        <w:rPr>
          <w:sz w:val="26"/>
          <w:szCs w:val="26"/>
        </w:rPr>
        <w:t>15 травня 2025 року №39</w:t>
      </w:r>
    </w:p>
    <w:p w:rsidR="00E3528B" w:rsidRPr="00E3528B" w:rsidRDefault="00E3528B" w:rsidP="00E3528B">
      <w:pPr>
        <w:autoSpaceDE/>
        <w:autoSpaceDN/>
        <w:spacing w:line="360" w:lineRule="auto"/>
        <w:ind w:left="5387"/>
        <w:jc w:val="center"/>
        <w:rPr>
          <w:b/>
          <w:bCs/>
          <w:sz w:val="26"/>
          <w:szCs w:val="26"/>
          <w:lang w:val="ru-RU"/>
        </w:rPr>
      </w:pPr>
    </w:p>
    <w:p w:rsidR="00E3528B" w:rsidRPr="00E3528B" w:rsidRDefault="00E3528B" w:rsidP="00E3528B">
      <w:pPr>
        <w:autoSpaceDE/>
        <w:autoSpaceDN/>
        <w:rPr>
          <w:sz w:val="24"/>
          <w:szCs w:val="24"/>
          <w:lang w:val="ru-RU"/>
        </w:rPr>
      </w:pPr>
    </w:p>
    <w:p w:rsidR="00E3528B" w:rsidRPr="00E3528B" w:rsidRDefault="00E3528B" w:rsidP="00E3528B">
      <w:pPr>
        <w:autoSpaceDE/>
        <w:autoSpaceDN/>
        <w:jc w:val="center"/>
        <w:rPr>
          <w:b/>
          <w:bCs/>
          <w:sz w:val="28"/>
          <w:szCs w:val="28"/>
          <w:lang w:val="ru-RU"/>
        </w:rPr>
      </w:pPr>
      <w:r w:rsidRPr="00E3528B">
        <w:rPr>
          <w:b/>
          <w:bCs/>
          <w:sz w:val="28"/>
          <w:szCs w:val="28"/>
          <w:lang w:val="ru-RU"/>
        </w:rPr>
        <w:t>ПОЛОЖЕННЯ</w:t>
      </w:r>
    </w:p>
    <w:p w:rsidR="00E3528B" w:rsidRPr="00E3528B" w:rsidRDefault="00E3528B" w:rsidP="00E3528B">
      <w:pPr>
        <w:autoSpaceDE/>
        <w:autoSpaceDN/>
        <w:jc w:val="center"/>
        <w:rPr>
          <w:b/>
          <w:bCs/>
          <w:sz w:val="28"/>
          <w:szCs w:val="28"/>
          <w:lang w:val="ru-RU"/>
        </w:rPr>
      </w:pPr>
      <w:r w:rsidRPr="00E3528B">
        <w:rPr>
          <w:b/>
          <w:bCs/>
          <w:sz w:val="28"/>
          <w:szCs w:val="28"/>
          <w:lang w:val="ru-RU"/>
        </w:rPr>
        <w:t xml:space="preserve">про комісію з питань роботи із службовою інформацією Шептицької районної державної адміністрації  Львівської області </w:t>
      </w:r>
    </w:p>
    <w:p w:rsidR="00E3528B" w:rsidRPr="00E3528B" w:rsidRDefault="00E3528B" w:rsidP="00E3528B">
      <w:pPr>
        <w:autoSpaceDE/>
        <w:autoSpaceDN/>
        <w:ind w:firstLine="567"/>
        <w:jc w:val="both"/>
        <w:rPr>
          <w:sz w:val="28"/>
          <w:szCs w:val="28"/>
          <w:lang w:val="ru-RU"/>
        </w:rPr>
      </w:pPr>
    </w:p>
    <w:p w:rsidR="00E3528B" w:rsidRPr="00E3528B" w:rsidRDefault="00E3528B" w:rsidP="00E3528B">
      <w:pPr>
        <w:widowControl w:val="0"/>
        <w:tabs>
          <w:tab w:val="left" w:pos="327"/>
          <w:tab w:val="left" w:pos="1560"/>
        </w:tabs>
        <w:autoSpaceDE/>
        <w:autoSpaceDN/>
        <w:spacing w:after="120"/>
        <w:jc w:val="center"/>
        <w:outlineLvl w:val="0"/>
        <w:rPr>
          <w:sz w:val="24"/>
          <w:szCs w:val="24"/>
          <w:lang w:eastAsia="uk-UA"/>
        </w:rPr>
      </w:pPr>
      <w:bookmarkStart w:id="0" w:name="bookmark2"/>
      <w:bookmarkStart w:id="1" w:name="bookmark0"/>
      <w:bookmarkStart w:id="2" w:name="bookmark1"/>
      <w:bookmarkStart w:id="3" w:name="bookmark3"/>
      <w:r w:rsidRPr="00E3528B">
        <w:rPr>
          <w:b/>
          <w:color w:val="000000"/>
          <w:sz w:val="26"/>
          <w:szCs w:val="26"/>
          <w:shd w:val="clear" w:color="auto" w:fill="FFFFFF"/>
          <w:lang w:eastAsia="uk-UA"/>
        </w:rPr>
        <w:t>І</w:t>
      </w:r>
      <w:bookmarkEnd w:id="0"/>
      <w:r w:rsidRPr="00E3528B">
        <w:rPr>
          <w:b/>
          <w:color w:val="000000"/>
          <w:sz w:val="26"/>
          <w:szCs w:val="26"/>
          <w:shd w:val="clear" w:color="auto" w:fill="FFFFFF"/>
          <w:lang w:eastAsia="uk-UA"/>
        </w:rPr>
        <w:t>.</w:t>
      </w:r>
      <w:r w:rsidRPr="00E3528B">
        <w:rPr>
          <w:b/>
          <w:color w:val="000000"/>
          <w:sz w:val="26"/>
          <w:szCs w:val="26"/>
          <w:lang w:eastAsia="uk-UA"/>
        </w:rPr>
        <w:tab/>
        <w:t>ЗАГАЛЬНІ ПОЛОЖЕННЯ</w:t>
      </w:r>
      <w:bookmarkEnd w:id="1"/>
      <w:bookmarkEnd w:id="2"/>
      <w:bookmarkEnd w:id="3"/>
    </w:p>
    <w:p w:rsidR="00E3528B" w:rsidRPr="00E3528B" w:rsidRDefault="00E3528B" w:rsidP="00E3528B">
      <w:pPr>
        <w:widowControl w:val="0"/>
        <w:tabs>
          <w:tab w:val="left" w:pos="1560"/>
        </w:tabs>
        <w:autoSpaceDE/>
        <w:autoSpaceDN/>
        <w:spacing w:after="120"/>
        <w:ind w:firstLine="561"/>
        <w:jc w:val="both"/>
        <w:rPr>
          <w:color w:val="000000"/>
          <w:sz w:val="28"/>
          <w:szCs w:val="28"/>
          <w:lang w:eastAsia="uk-UA"/>
        </w:rPr>
      </w:pPr>
      <w:bookmarkStart w:id="4" w:name="bookmark4"/>
      <w:bookmarkEnd w:id="4"/>
      <w:r w:rsidRPr="00E3528B">
        <w:rPr>
          <w:color w:val="000000"/>
          <w:sz w:val="28"/>
          <w:szCs w:val="28"/>
          <w:lang w:eastAsia="uk-UA"/>
        </w:rPr>
        <w:t>1.</w:t>
      </w:r>
      <w:r w:rsidRPr="00E3528B">
        <w:rPr>
          <w:color w:val="000000"/>
          <w:sz w:val="28"/>
          <w:szCs w:val="28"/>
          <w:lang w:val="ru-RU" w:eastAsia="uk-UA"/>
        </w:rPr>
        <w:t xml:space="preserve"> </w:t>
      </w:r>
      <w:r w:rsidRPr="00E3528B">
        <w:rPr>
          <w:color w:val="000000"/>
          <w:sz w:val="28"/>
          <w:szCs w:val="28"/>
          <w:lang w:eastAsia="uk-UA"/>
        </w:rPr>
        <w:t>Це Положення визначає порядок організації та засади діяльності комісії з питань роботи із службовою інформацією Шептицької районної державної адміністрації  Львівської області (далі - Комісія).</w:t>
      </w:r>
    </w:p>
    <w:p w:rsidR="00E3528B" w:rsidRPr="00E3528B" w:rsidRDefault="00E3528B" w:rsidP="00E3528B">
      <w:pPr>
        <w:widowControl w:val="0"/>
        <w:tabs>
          <w:tab w:val="left" w:pos="1560"/>
        </w:tabs>
        <w:autoSpaceDE/>
        <w:autoSpaceDN/>
        <w:spacing w:after="120"/>
        <w:ind w:firstLine="561"/>
        <w:jc w:val="both"/>
        <w:rPr>
          <w:color w:val="000000"/>
          <w:sz w:val="28"/>
          <w:szCs w:val="28"/>
          <w:lang w:eastAsia="uk-UA"/>
        </w:rPr>
      </w:pPr>
      <w:bookmarkStart w:id="5" w:name="bookmark5"/>
      <w:bookmarkEnd w:id="5"/>
      <w:r w:rsidRPr="00E3528B">
        <w:rPr>
          <w:color w:val="000000"/>
          <w:sz w:val="28"/>
          <w:szCs w:val="28"/>
          <w:lang w:eastAsia="uk-UA"/>
        </w:rPr>
        <w:t>2. Комісія є постійно діючим органом Шептицької районної державної адміністрації  Львівської області (далі – райдержадміністрація), створеним з метою організації роботи з документами, що містять службову інформацію, відповідно до положень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у Шептицькій районній державній  адміністрації Львівської області, затвердженої розпорядженням голови  Шептицької районної державної адміністрації від 24 квітня 2025 року №37.</w:t>
      </w:r>
    </w:p>
    <w:p w:rsidR="00E3528B" w:rsidRPr="00E3528B" w:rsidRDefault="00E3528B" w:rsidP="00E3528B">
      <w:pPr>
        <w:widowControl w:val="0"/>
        <w:tabs>
          <w:tab w:val="left" w:pos="1560"/>
        </w:tabs>
        <w:autoSpaceDE/>
        <w:autoSpaceDN/>
        <w:spacing w:after="360"/>
        <w:ind w:firstLine="561"/>
        <w:jc w:val="both"/>
        <w:rPr>
          <w:color w:val="000000"/>
          <w:sz w:val="28"/>
          <w:szCs w:val="28"/>
          <w:lang w:eastAsia="uk-UA"/>
        </w:rPr>
      </w:pPr>
      <w:bookmarkStart w:id="6" w:name="bookmark6"/>
      <w:r w:rsidRPr="00E3528B">
        <w:rPr>
          <w:color w:val="000000"/>
          <w:sz w:val="28"/>
          <w:szCs w:val="28"/>
          <w:lang w:eastAsia="uk-UA"/>
        </w:rPr>
        <w:t>З</w:t>
      </w:r>
      <w:bookmarkEnd w:id="6"/>
      <w:r w:rsidRPr="00E3528B">
        <w:rPr>
          <w:color w:val="000000"/>
          <w:sz w:val="28"/>
          <w:szCs w:val="28"/>
          <w:lang w:eastAsia="uk-UA"/>
        </w:rPr>
        <w:t>.</w:t>
      </w:r>
      <w:r w:rsidRPr="00E3528B">
        <w:rPr>
          <w:color w:val="000000"/>
          <w:sz w:val="28"/>
          <w:szCs w:val="28"/>
          <w:lang w:val="ru-RU" w:eastAsia="uk-UA"/>
        </w:rPr>
        <w:t xml:space="preserve"> </w:t>
      </w:r>
      <w:r w:rsidRPr="00E3528B">
        <w:rPr>
          <w:color w:val="000000"/>
          <w:sz w:val="28"/>
          <w:szCs w:val="28"/>
          <w:lang w:eastAsia="uk-UA"/>
        </w:rPr>
        <w:t>У своїй діяльності Комісія керується Конституцією України, законами України, актами Президента України та Кабінету Міністрів України, розпорядженнями голови райдержадміністрації, іншими нормативно-правовими актами та цим Положенням.</w:t>
      </w:r>
    </w:p>
    <w:p w:rsidR="00E3528B" w:rsidRPr="00E3528B" w:rsidRDefault="00E3528B" w:rsidP="00E3528B">
      <w:pPr>
        <w:widowControl w:val="0"/>
        <w:tabs>
          <w:tab w:val="left" w:pos="459"/>
          <w:tab w:val="left" w:pos="1560"/>
        </w:tabs>
        <w:autoSpaceDE/>
        <w:autoSpaceDN/>
        <w:spacing w:after="120"/>
        <w:jc w:val="center"/>
        <w:outlineLvl w:val="0"/>
        <w:rPr>
          <w:sz w:val="24"/>
          <w:szCs w:val="24"/>
          <w:lang w:eastAsia="uk-UA"/>
        </w:rPr>
      </w:pPr>
      <w:bookmarkStart w:id="7" w:name="bookmark9"/>
      <w:bookmarkStart w:id="8" w:name="bookmark10"/>
      <w:bookmarkStart w:id="9" w:name="bookmark7"/>
      <w:bookmarkStart w:id="10" w:name="bookmark8"/>
      <w:bookmarkEnd w:id="7"/>
      <w:r w:rsidRPr="00E3528B">
        <w:rPr>
          <w:b/>
          <w:color w:val="000000"/>
          <w:sz w:val="26"/>
          <w:szCs w:val="26"/>
          <w:lang w:eastAsia="uk-UA"/>
        </w:rPr>
        <w:t>ІІ. ЗАВДАННЯ ТА ПОВНОВАЖЕННЯ КОМІСІЇ</w:t>
      </w:r>
      <w:bookmarkEnd w:id="8"/>
      <w:bookmarkEnd w:id="9"/>
      <w:bookmarkEnd w:id="10"/>
    </w:p>
    <w:p w:rsidR="00E3528B" w:rsidRPr="00E3528B" w:rsidRDefault="00E3528B" w:rsidP="00E3528B">
      <w:pPr>
        <w:widowControl w:val="0"/>
        <w:numPr>
          <w:ilvl w:val="0"/>
          <w:numId w:val="4"/>
        </w:numPr>
        <w:tabs>
          <w:tab w:val="left" w:pos="910"/>
          <w:tab w:val="left" w:pos="1560"/>
        </w:tabs>
        <w:autoSpaceDE/>
        <w:autoSpaceDN/>
        <w:spacing w:after="120"/>
        <w:rPr>
          <w:sz w:val="28"/>
          <w:szCs w:val="28"/>
          <w:lang w:eastAsia="uk-UA"/>
        </w:rPr>
      </w:pPr>
      <w:bookmarkStart w:id="11" w:name="bookmark11"/>
      <w:bookmarkEnd w:id="11"/>
      <w:r w:rsidRPr="00E3528B">
        <w:rPr>
          <w:color w:val="000000"/>
          <w:sz w:val="28"/>
          <w:szCs w:val="28"/>
          <w:lang w:eastAsia="uk-UA"/>
        </w:rPr>
        <w:t>Основними завданнями Комісії є:</w:t>
      </w:r>
    </w:p>
    <w:p w:rsidR="00E3528B" w:rsidRPr="00E3528B" w:rsidRDefault="00E3528B" w:rsidP="00E3528B">
      <w:pPr>
        <w:widowControl w:val="0"/>
        <w:numPr>
          <w:ilvl w:val="0"/>
          <w:numId w:val="5"/>
        </w:numPr>
        <w:tabs>
          <w:tab w:val="left" w:pos="924"/>
        </w:tabs>
        <w:autoSpaceDE/>
        <w:autoSpaceDN/>
        <w:spacing w:after="120"/>
        <w:ind w:right="11"/>
        <w:jc w:val="both"/>
        <w:rPr>
          <w:sz w:val="28"/>
          <w:szCs w:val="28"/>
          <w:lang w:eastAsia="uk-UA"/>
        </w:rPr>
      </w:pPr>
      <w:bookmarkStart w:id="12" w:name="bookmark12"/>
      <w:bookmarkEnd w:id="12"/>
      <w:r w:rsidRPr="00E3528B">
        <w:rPr>
          <w:color w:val="000000"/>
          <w:sz w:val="28"/>
          <w:szCs w:val="28"/>
          <w:lang w:eastAsia="uk-UA"/>
        </w:rPr>
        <w:t>складення</w:t>
      </w:r>
      <w:r w:rsidRPr="00E3528B">
        <w:rPr>
          <w:sz w:val="28"/>
          <w:szCs w:val="28"/>
          <w:lang w:eastAsia="uk-UA"/>
        </w:rPr>
        <w:t xml:space="preserve"> на підставі пропозицій структурних підрозділів райдержадміністрації та з урахуванням вимог законодавства переліку відомостей, що становлять службову інформацію (далі – перелік відомостей), і подання його на затвердження голові райдержадміністрації;</w:t>
      </w:r>
    </w:p>
    <w:p w:rsidR="00E3528B" w:rsidRPr="00E3528B" w:rsidRDefault="00E3528B" w:rsidP="00E3528B">
      <w:pPr>
        <w:widowControl w:val="0"/>
        <w:numPr>
          <w:ilvl w:val="0"/>
          <w:numId w:val="5"/>
        </w:numPr>
        <w:tabs>
          <w:tab w:val="left" w:pos="924"/>
        </w:tabs>
        <w:autoSpaceDE/>
        <w:autoSpaceDN/>
        <w:spacing w:after="120"/>
        <w:ind w:right="11"/>
        <w:jc w:val="both"/>
        <w:rPr>
          <w:sz w:val="28"/>
          <w:szCs w:val="28"/>
          <w:lang w:eastAsia="uk-UA"/>
        </w:rPr>
      </w:pPr>
      <w:r w:rsidRPr="00E3528B">
        <w:rPr>
          <w:color w:val="000000"/>
          <w:sz w:val="28"/>
          <w:szCs w:val="28"/>
          <w:lang w:eastAsia="uk-UA"/>
        </w:rPr>
        <w:t>перегляд</w:t>
      </w:r>
      <w:r w:rsidRPr="00E3528B">
        <w:rPr>
          <w:sz w:val="28"/>
          <w:szCs w:val="28"/>
          <w:lang w:eastAsia="uk-UA"/>
        </w:rPr>
        <w:t xml:space="preserve"> документів з грифом “Для службового користування” з метою його підтвердження або скасування;</w:t>
      </w:r>
    </w:p>
    <w:p w:rsidR="00E3528B" w:rsidRPr="00E3528B" w:rsidRDefault="00E3528B" w:rsidP="00E3528B">
      <w:pPr>
        <w:widowControl w:val="0"/>
        <w:numPr>
          <w:ilvl w:val="0"/>
          <w:numId w:val="5"/>
        </w:numPr>
        <w:tabs>
          <w:tab w:val="left" w:pos="924"/>
        </w:tabs>
        <w:autoSpaceDE/>
        <w:autoSpaceDN/>
        <w:spacing w:after="120"/>
        <w:ind w:right="11"/>
        <w:jc w:val="both"/>
        <w:rPr>
          <w:sz w:val="28"/>
          <w:szCs w:val="28"/>
          <w:lang w:eastAsia="uk-UA"/>
        </w:rPr>
      </w:pPr>
      <w:r w:rsidRPr="00E3528B">
        <w:rPr>
          <w:color w:val="000000"/>
          <w:sz w:val="28"/>
          <w:szCs w:val="28"/>
          <w:lang w:eastAsia="uk-UA"/>
        </w:rPr>
        <w:t xml:space="preserve">розгляд документів з грифом “Для службового користування” на предмет встановлення в них відомостей, що містять відкриту інформацію, яка </w:t>
      </w:r>
      <w:r w:rsidRPr="00E3528B">
        <w:rPr>
          <w:color w:val="000000"/>
          <w:sz w:val="28"/>
          <w:szCs w:val="28"/>
          <w:lang w:eastAsia="uk-UA"/>
        </w:rPr>
        <w:lastRenderedPageBreak/>
        <w:t>може бути використана під час опрацювання</w:t>
      </w:r>
      <w:r w:rsidRPr="00E3528B">
        <w:rPr>
          <w:sz w:val="28"/>
          <w:szCs w:val="28"/>
          <w:lang w:eastAsia="uk-UA"/>
        </w:rPr>
        <w:t xml:space="preserve"> запитів на публічну інформацію;</w:t>
      </w:r>
    </w:p>
    <w:p w:rsidR="00E3528B" w:rsidRPr="00E3528B" w:rsidRDefault="00E3528B" w:rsidP="00E3528B">
      <w:pPr>
        <w:widowControl w:val="0"/>
        <w:numPr>
          <w:ilvl w:val="0"/>
          <w:numId w:val="5"/>
        </w:numPr>
        <w:tabs>
          <w:tab w:val="left" w:pos="924"/>
        </w:tabs>
        <w:autoSpaceDE/>
        <w:autoSpaceDN/>
        <w:spacing w:after="120"/>
        <w:ind w:right="11"/>
        <w:jc w:val="both"/>
        <w:rPr>
          <w:color w:val="000000"/>
          <w:sz w:val="28"/>
          <w:szCs w:val="28"/>
          <w:lang w:eastAsia="uk-UA"/>
        </w:rPr>
      </w:pPr>
      <w:r w:rsidRPr="00E3528B">
        <w:rPr>
          <w:color w:val="000000"/>
          <w:sz w:val="28"/>
          <w:szCs w:val="28"/>
          <w:lang w:eastAsia="uk-UA"/>
        </w:rPr>
        <w:t>розслідування на підставі рішення голови райдержадміністрації фактів втрати документів з грифом “Для службового користування” та розголошення службової інформації;</w:t>
      </w:r>
    </w:p>
    <w:p w:rsidR="00E3528B" w:rsidRPr="00E3528B" w:rsidRDefault="00E3528B" w:rsidP="00E3528B">
      <w:pPr>
        <w:widowControl w:val="0"/>
        <w:numPr>
          <w:ilvl w:val="0"/>
          <w:numId w:val="5"/>
        </w:numPr>
        <w:tabs>
          <w:tab w:val="left" w:pos="924"/>
        </w:tabs>
        <w:autoSpaceDE/>
        <w:autoSpaceDN/>
        <w:spacing w:after="120"/>
        <w:ind w:right="11"/>
        <w:jc w:val="both"/>
        <w:rPr>
          <w:color w:val="000000"/>
          <w:sz w:val="28"/>
          <w:szCs w:val="28"/>
          <w:lang w:eastAsia="uk-UA"/>
        </w:rPr>
      </w:pPr>
      <w:r w:rsidRPr="00E3528B">
        <w:rPr>
          <w:color w:val="000000"/>
          <w:sz w:val="28"/>
          <w:szCs w:val="28"/>
          <w:lang w:eastAsia="uk-UA"/>
        </w:rPr>
        <w:t>розгляд питання щодо присвоєння грифа “Для службового користування” документам, що містять службову інформацію, яка не передбачена переліком відомостей, за поданням осіб, які підписують такий документ;</w:t>
      </w:r>
    </w:p>
    <w:p w:rsidR="00E3528B" w:rsidRPr="00E3528B" w:rsidRDefault="00E3528B" w:rsidP="00E3528B">
      <w:pPr>
        <w:widowControl w:val="0"/>
        <w:numPr>
          <w:ilvl w:val="0"/>
          <w:numId w:val="5"/>
        </w:numPr>
        <w:tabs>
          <w:tab w:val="left" w:pos="924"/>
        </w:tabs>
        <w:autoSpaceDE/>
        <w:autoSpaceDN/>
        <w:spacing w:after="120"/>
        <w:ind w:right="11"/>
        <w:jc w:val="both"/>
        <w:rPr>
          <w:color w:val="000000"/>
          <w:sz w:val="28"/>
          <w:szCs w:val="28"/>
          <w:lang w:eastAsia="uk-UA"/>
        </w:rPr>
      </w:pPr>
      <w:r w:rsidRPr="00E3528B">
        <w:rPr>
          <w:color w:val="000000"/>
          <w:sz w:val="28"/>
          <w:szCs w:val="28"/>
          <w:lang w:eastAsia="uk-UA"/>
        </w:rPr>
        <w:t>вивчення та проведення оцінки матеріалів, з якими планується ознайомити іноземців або які будуть їм передані.</w:t>
      </w:r>
    </w:p>
    <w:p w:rsidR="00E3528B" w:rsidRPr="00E3528B" w:rsidRDefault="00E3528B" w:rsidP="00E3528B">
      <w:pPr>
        <w:widowControl w:val="0"/>
        <w:numPr>
          <w:ilvl w:val="0"/>
          <w:numId w:val="4"/>
        </w:numPr>
        <w:tabs>
          <w:tab w:val="left" w:pos="924"/>
        </w:tabs>
        <w:autoSpaceDE/>
        <w:autoSpaceDN/>
        <w:spacing w:after="120"/>
        <w:rPr>
          <w:sz w:val="28"/>
          <w:szCs w:val="28"/>
          <w:lang w:eastAsia="uk-UA"/>
        </w:rPr>
      </w:pPr>
      <w:bookmarkStart w:id="13" w:name="bookmark18"/>
      <w:bookmarkEnd w:id="13"/>
      <w:r w:rsidRPr="00E3528B">
        <w:rPr>
          <w:color w:val="000000"/>
          <w:sz w:val="28"/>
          <w:szCs w:val="28"/>
          <w:lang w:eastAsia="uk-UA"/>
        </w:rPr>
        <w:t>З метою виконання покладених завдань Комісія має право:</w:t>
      </w:r>
    </w:p>
    <w:p w:rsidR="00E3528B" w:rsidRPr="00E3528B" w:rsidRDefault="00E3528B" w:rsidP="00E3528B">
      <w:pPr>
        <w:widowControl w:val="0"/>
        <w:numPr>
          <w:ilvl w:val="0"/>
          <w:numId w:val="5"/>
        </w:numPr>
        <w:tabs>
          <w:tab w:val="left" w:pos="924"/>
        </w:tabs>
        <w:autoSpaceDE/>
        <w:autoSpaceDN/>
        <w:spacing w:after="120"/>
        <w:ind w:right="11"/>
        <w:jc w:val="both"/>
        <w:rPr>
          <w:sz w:val="28"/>
          <w:szCs w:val="28"/>
          <w:lang w:eastAsia="uk-UA"/>
        </w:rPr>
      </w:pPr>
      <w:bookmarkStart w:id="14" w:name="bookmark19"/>
      <w:bookmarkEnd w:id="14"/>
      <w:r w:rsidRPr="00E3528B">
        <w:rPr>
          <w:color w:val="000000"/>
          <w:sz w:val="28"/>
          <w:szCs w:val="28"/>
          <w:lang w:eastAsia="uk-UA"/>
        </w:rPr>
        <w:t>контролювати дотримання структурними підрозділами райдержадміністрації, окремими працівниками вимог щодо роботи з документами та іншими матеріальними носіями інформації, що містять службову інформацію;</w:t>
      </w:r>
    </w:p>
    <w:p w:rsidR="00E3528B" w:rsidRPr="00E3528B" w:rsidRDefault="00E3528B" w:rsidP="00E3528B">
      <w:pPr>
        <w:widowControl w:val="0"/>
        <w:numPr>
          <w:ilvl w:val="0"/>
          <w:numId w:val="5"/>
        </w:numPr>
        <w:tabs>
          <w:tab w:val="left" w:pos="947"/>
        </w:tabs>
        <w:autoSpaceDE/>
        <w:autoSpaceDN/>
        <w:spacing w:after="120"/>
        <w:ind w:right="11"/>
        <w:jc w:val="both"/>
        <w:rPr>
          <w:sz w:val="28"/>
          <w:szCs w:val="28"/>
          <w:lang w:eastAsia="uk-UA"/>
        </w:rPr>
      </w:pPr>
      <w:bookmarkStart w:id="15" w:name="bookmark20"/>
      <w:bookmarkEnd w:id="15"/>
      <w:r w:rsidRPr="00E3528B">
        <w:rPr>
          <w:color w:val="000000"/>
          <w:sz w:val="28"/>
          <w:szCs w:val="28"/>
          <w:lang w:eastAsia="uk-UA"/>
        </w:rPr>
        <w:t>вимагати від структурних підрозділів</w:t>
      </w:r>
      <w:r w:rsidRPr="00E3528B">
        <w:rPr>
          <w:color w:val="000000"/>
          <w:sz w:val="28"/>
          <w:szCs w:val="28"/>
          <w:lang w:val="ru-RU" w:eastAsia="uk-UA"/>
        </w:rPr>
        <w:t xml:space="preserve"> </w:t>
      </w:r>
      <w:r w:rsidRPr="00E3528B">
        <w:rPr>
          <w:color w:val="000000"/>
          <w:sz w:val="28"/>
          <w:szCs w:val="28"/>
          <w:lang w:eastAsia="uk-UA"/>
        </w:rPr>
        <w:t>райдержадміністрації у випадках втрати документів з грифом "Для службового користування" розшуку зазначених документів та надання письмових пояснень;</w:t>
      </w:r>
    </w:p>
    <w:p w:rsidR="00E3528B" w:rsidRPr="00E3528B" w:rsidRDefault="00E3528B" w:rsidP="00E3528B">
      <w:pPr>
        <w:widowControl w:val="0"/>
        <w:numPr>
          <w:ilvl w:val="0"/>
          <w:numId w:val="5"/>
        </w:numPr>
        <w:tabs>
          <w:tab w:val="left" w:pos="942"/>
        </w:tabs>
        <w:autoSpaceDE/>
        <w:autoSpaceDN/>
        <w:spacing w:after="120"/>
        <w:ind w:right="11"/>
        <w:jc w:val="both"/>
        <w:rPr>
          <w:sz w:val="28"/>
          <w:szCs w:val="28"/>
          <w:lang w:eastAsia="uk-UA"/>
        </w:rPr>
      </w:pPr>
      <w:bookmarkStart w:id="16" w:name="bookmark21"/>
      <w:bookmarkEnd w:id="16"/>
      <w:r w:rsidRPr="00E3528B">
        <w:rPr>
          <w:color w:val="000000"/>
          <w:sz w:val="28"/>
          <w:szCs w:val="28"/>
          <w:lang w:eastAsia="uk-UA"/>
        </w:rPr>
        <w:t>заслуховувати на своїх засіданнях керівників структурних підрозділів райдержадміністрації про причини втрати документів з грифом "Для службового користування";</w:t>
      </w:r>
    </w:p>
    <w:p w:rsidR="00E3528B" w:rsidRPr="00E3528B" w:rsidRDefault="00E3528B" w:rsidP="00E3528B">
      <w:pPr>
        <w:widowControl w:val="0"/>
        <w:numPr>
          <w:ilvl w:val="0"/>
          <w:numId w:val="5"/>
        </w:numPr>
        <w:tabs>
          <w:tab w:val="left" w:pos="953"/>
        </w:tabs>
        <w:autoSpaceDE/>
        <w:autoSpaceDN/>
        <w:spacing w:after="120"/>
        <w:ind w:right="11"/>
        <w:jc w:val="both"/>
        <w:rPr>
          <w:sz w:val="28"/>
          <w:szCs w:val="28"/>
          <w:lang w:eastAsia="uk-UA"/>
        </w:rPr>
      </w:pPr>
      <w:bookmarkStart w:id="17" w:name="bookmark22"/>
      <w:bookmarkEnd w:id="17"/>
      <w:r w:rsidRPr="00E3528B">
        <w:rPr>
          <w:color w:val="000000"/>
          <w:sz w:val="28"/>
          <w:szCs w:val="28"/>
          <w:lang w:eastAsia="uk-UA"/>
        </w:rPr>
        <w:t>надавати голові райдержадміністрації пропозиції щодо вдосконалення системи обліку, зберігання, використання, знищення та охорони службової інформації;</w:t>
      </w:r>
    </w:p>
    <w:p w:rsidR="00E3528B" w:rsidRPr="00E3528B" w:rsidRDefault="00E3528B" w:rsidP="00E3528B">
      <w:pPr>
        <w:widowControl w:val="0"/>
        <w:numPr>
          <w:ilvl w:val="0"/>
          <w:numId w:val="5"/>
        </w:numPr>
        <w:tabs>
          <w:tab w:val="left" w:pos="942"/>
        </w:tabs>
        <w:autoSpaceDE/>
        <w:autoSpaceDN/>
        <w:spacing w:after="360"/>
        <w:ind w:right="11"/>
        <w:jc w:val="both"/>
        <w:rPr>
          <w:sz w:val="24"/>
          <w:szCs w:val="24"/>
          <w:lang w:eastAsia="uk-UA"/>
        </w:rPr>
      </w:pPr>
      <w:bookmarkStart w:id="18" w:name="bookmark23"/>
      <w:bookmarkEnd w:id="18"/>
      <w:r w:rsidRPr="00E3528B">
        <w:rPr>
          <w:color w:val="000000"/>
          <w:sz w:val="28"/>
          <w:szCs w:val="28"/>
          <w:lang w:eastAsia="uk-UA"/>
        </w:rPr>
        <w:t>інформувати керівництво райдержадміністрації з питань, що належать  до компетенції Комісії.</w:t>
      </w:r>
    </w:p>
    <w:p w:rsidR="00E3528B" w:rsidRPr="00E3528B" w:rsidRDefault="00E3528B" w:rsidP="00E3528B">
      <w:pPr>
        <w:widowControl w:val="0"/>
        <w:tabs>
          <w:tab w:val="left" w:pos="546"/>
        </w:tabs>
        <w:autoSpaceDE/>
        <w:autoSpaceDN/>
        <w:spacing w:after="120"/>
        <w:ind w:right="11"/>
        <w:jc w:val="center"/>
        <w:outlineLvl w:val="0"/>
        <w:rPr>
          <w:sz w:val="24"/>
          <w:szCs w:val="24"/>
          <w:lang w:eastAsia="uk-UA"/>
        </w:rPr>
      </w:pPr>
      <w:bookmarkStart w:id="19" w:name="bookmark26"/>
      <w:bookmarkStart w:id="20" w:name="bookmark24"/>
      <w:bookmarkStart w:id="21" w:name="bookmark25"/>
      <w:bookmarkStart w:id="22" w:name="bookmark27"/>
      <w:bookmarkEnd w:id="19"/>
      <w:r w:rsidRPr="00E3528B">
        <w:rPr>
          <w:b/>
          <w:color w:val="000000"/>
          <w:sz w:val="26"/>
          <w:szCs w:val="26"/>
          <w:lang w:eastAsia="uk-UA"/>
        </w:rPr>
        <w:t>ІІІ. СКЛАД КОМІСІЇ</w:t>
      </w:r>
      <w:bookmarkEnd w:id="20"/>
      <w:bookmarkEnd w:id="21"/>
      <w:bookmarkEnd w:id="22"/>
    </w:p>
    <w:p w:rsidR="00E3528B" w:rsidRPr="00E3528B" w:rsidRDefault="00E3528B" w:rsidP="00E3528B">
      <w:pPr>
        <w:widowControl w:val="0"/>
        <w:autoSpaceDE/>
        <w:autoSpaceDN/>
        <w:spacing w:after="120"/>
        <w:ind w:firstLine="539"/>
        <w:rPr>
          <w:sz w:val="28"/>
          <w:szCs w:val="28"/>
          <w:lang w:eastAsia="uk-UA"/>
        </w:rPr>
      </w:pPr>
      <w:r w:rsidRPr="00E3528B">
        <w:rPr>
          <w:color w:val="000000"/>
          <w:sz w:val="28"/>
          <w:szCs w:val="28"/>
          <w:lang w:eastAsia="uk-UA"/>
        </w:rPr>
        <w:t>1. Склад Комісії затверджується головою райдержадміністрації.</w:t>
      </w:r>
    </w:p>
    <w:p w:rsidR="00E3528B" w:rsidRPr="00E3528B" w:rsidRDefault="00E3528B" w:rsidP="00E3528B">
      <w:pPr>
        <w:widowControl w:val="0"/>
        <w:autoSpaceDE/>
        <w:autoSpaceDN/>
        <w:spacing w:after="120"/>
        <w:ind w:right="11" w:firstLine="539"/>
        <w:jc w:val="both"/>
        <w:rPr>
          <w:sz w:val="28"/>
          <w:szCs w:val="28"/>
          <w:lang w:eastAsia="uk-UA"/>
        </w:rPr>
      </w:pPr>
      <w:bookmarkStart w:id="23" w:name="bookmark28"/>
      <w:bookmarkEnd w:id="23"/>
      <w:r w:rsidRPr="00E3528B">
        <w:rPr>
          <w:color w:val="000000"/>
          <w:sz w:val="28"/>
          <w:szCs w:val="28"/>
          <w:lang w:eastAsia="uk-UA"/>
        </w:rPr>
        <w:t>2. Головою Комісії призначається керівник апарату райдержадміністрації, секретарем - працівник загального відділу апарату райдержадміністрації, відповідальний за ведення обліку, зберігання і використання документів, що містять службову інформацію.</w:t>
      </w:r>
    </w:p>
    <w:p w:rsidR="00E3528B" w:rsidRPr="00E3528B" w:rsidRDefault="00E3528B" w:rsidP="00E3528B">
      <w:pPr>
        <w:widowControl w:val="0"/>
        <w:autoSpaceDE/>
        <w:autoSpaceDN/>
        <w:spacing w:after="360"/>
        <w:ind w:right="11" w:firstLine="539"/>
        <w:jc w:val="both"/>
        <w:rPr>
          <w:color w:val="000000"/>
          <w:sz w:val="28"/>
          <w:szCs w:val="28"/>
          <w:lang w:eastAsia="uk-UA"/>
        </w:rPr>
      </w:pPr>
      <w:r w:rsidRPr="00E3528B">
        <w:rPr>
          <w:color w:val="000000"/>
          <w:sz w:val="28"/>
          <w:szCs w:val="28"/>
          <w:lang w:eastAsia="uk-UA"/>
        </w:rPr>
        <w:t xml:space="preserve"> 3. До складу Комісії також входять </w:t>
      </w:r>
      <w:r w:rsidRPr="00E3528B">
        <w:rPr>
          <w:sz w:val="28"/>
          <w:szCs w:val="28"/>
          <w:lang w:eastAsia="uk-UA"/>
        </w:rPr>
        <w:t>працівники структурних підрозділів райдержадміністрації, в яких створюється службова інформація, а також працівник відділу мобілізаційної роботи апарату райдержадміністрації, працівник юридичного відділу апарату райдержадміністрації, працівник  райдержадміністрації, відповідальний за роботу із запитами на інформацію.</w:t>
      </w:r>
    </w:p>
    <w:p w:rsidR="00E3528B" w:rsidRPr="00E3528B" w:rsidRDefault="00E3528B" w:rsidP="00E3528B">
      <w:pPr>
        <w:widowControl w:val="0"/>
        <w:tabs>
          <w:tab w:val="left" w:pos="540"/>
        </w:tabs>
        <w:autoSpaceDE/>
        <w:autoSpaceDN/>
        <w:spacing w:after="120"/>
        <w:ind w:right="11"/>
        <w:jc w:val="center"/>
        <w:outlineLvl w:val="0"/>
        <w:rPr>
          <w:sz w:val="24"/>
          <w:szCs w:val="24"/>
          <w:lang w:eastAsia="uk-UA"/>
        </w:rPr>
      </w:pPr>
      <w:bookmarkStart w:id="24" w:name="bookmark32"/>
      <w:bookmarkStart w:id="25" w:name="bookmark30"/>
      <w:bookmarkStart w:id="26" w:name="bookmark31"/>
      <w:bookmarkStart w:id="27" w:name="bookmark33"/>
      <w:bookmarkEnd w:id="24"/>
      <w:r w:rsidRPr="00E3528B">
        <w:rPr>
          <w:b/>
          <w:color w:val="000000"/>
          <w:sz w:val="26"/>
          <w:szCs w:val="26"/>
          <w:lang w:val="en-US" w:eastAsia="uk-UA"/>
        </w:rPr>
        <w:t>IV</w:t>
      </w:r>
      <w:r w:rsidRPr="00E3528B">
        <w:rPr>
          <w:b/>
          <w:color w:val="000000"/>
          <w:sz w:val="26"/>
          <w:szCs w:val="26"/>
          <w:lang w:eastAsia="uk-UA"/>
        </w:rPr>
        <w:t>. ОРГАНІЗАЦІ Я РОБОТИ КОМІСІЇ</w:t>
      </w:r>
      <w:bookmarkEnd w:id="25"/>
      <w:bookmarkEnd w:id="26"/>
      <w:bookmarkEnd w:id="27"/>
    </w:p>
    <w:p w:rsidR="00E3528B" w:rsidRPr="00E3528B" w:rsidRDefault="00E3528B" w:rsidP="00E3528B">
      <w:pPr>
        <w:widowControl w:val="0"/>
        <w:autoSpaceDE/>
        <w:autoSpaceDN/>
        <w:spacing w:after="120"/>
        <w:ind w:right="11" w:firstLine="539"/>
        <w:jc w:val="both"/>
        <w:rPr>
          <w:sz w:val="28"/>
          <w:szCs w:val="28"/>
          <w:lang w:eastAsia="uk-UA"/>
        </w:rPr>
      </w:pPr>
      <w:r w:rsidRPr="00E3528B">
        <w:rPr>
          <w:color w:val="000000"/>
          <w:sz w:val="28"/>
          <w:szCs w:val="28"/>
          <w:lang w:eastAsia="uk-UA"/>
        </w:rPr>
        <w:lastRenderedPageBreak/>
        <w:t>1. Комісія здійснює свою роботу у формі засідань, які проводяться у разі необхідності.</w:t>
      </w:r>
    </w:p>
    <w:p w:rsidR="00E3528B" w:rsidRPr="00E3528B" w:rsidRDefault="00E3528B" w:rsidP="00E3528B">
      <w:pPr>
        <w:widowControl w:val="0"/>
        <w:autoSpaceDE/>
        <w:autoSpaceDN/>
        <w:spacing w:after="120"/>
        <w:ind w:right="11" w:firstLine="539"/>
        <w:jc w:val="both"/>
        <w:rPr>
          <w:sz w:val="28"/>
          <w:szCs w:val="28"/>
          <w:lang w:eastAsia="uk-UA"/>
        </w:rPr>
      </w:pPr>
      <w:r w:rsidRPr="00E3528B">
        <w:rPr>
          <w:color w:val="000000"/>
          <w:sz w:val="28"/>
          <w:szCs w:val="28"/>
          <w:lang w:eastAsia="uk-UA"/>
        </w:rPr>
        <w:t>2. Засідання Комісії є правомочним у разі участі в ньому не менше ніж двох третин від її складу.</w:t>
      </w:r>
    </w:p>
    <w:p w:rsidR="00E3528B" w:rsidRPr="00E3528B" w:rsidRDefault="00E3528B" w:rsidP="00E3528B">
      <w:pPr>
        <w:widowControl w:val="0"/>
        <w:autoSpaceDE/>
        <w:autoSpaceDN/>
        <w:spacing w:after="120"/>
        <w:ind w:right="11" w:firstLine="539"/>
        <w:jc w:val="both"/>
        <w:rPr>
          <w:sz w:val="28"/>
          <w:szCs w:val="28"/>
          <w:lang w:eastAsia="uk-UA"/>
        </w:rPr>
      </w:pPr>
      <w:bookmarkStart w:id="28" w:name="bookmark34"/>
      <w:bookmarkEnd w:id="28"/>
      <w:r w:rsidRPr="00E3528B">
        <w:rPr>
          <w:color w:val="000000"/>
          <w:sz w:val="28"/>
          <w:szCs w:val="28"/>
          <w:lang w:eastAsia="uk-UA"/>
        </w:rPr>
        <w:t>3. Засідання скликаються за рішенням голови Комісії та забезпечуються секретарем Комісії, який складає протоколи, доводить прийняті Комісією рішення до відома структурних підрозділів райдержадміністрації або підрозділів, за ініціативою яких скликано засідання Комісії, складає  звітність про виконану роботу, веде документацію та забезпечує її збереженість.</w:t>
      </w:r>
    </w:p>
    <w:p w:rsidR="00E3528B" w:rsidRPr="00E3528B" w:rsidRDefault="00E3528B" w:rsidP="00E3528B">
      <w:pPr>
        <w:widowControl w:val="0"/>
        <w:autoSpaceDE/>
        <w:autoSpaceDN/>
        <w:spacing w:after="120"/>
        <w:ind w:right="11" w:firstLine="539"/>
        <w:jc w:val="both"/>
        <w:rPr>
          <w:sz w:val="28"/>
          <w:szCs w:val="28"/>
          <w:lang w:eastAsia="uk-UA"/>
        </w:rPr>
      </w:pPr>
      <w:bookmarkStart w:id="29" w:name="bookmark35"/>
      <w:bookmarkEnd w:id="29"/>
      <w:r w:rsidRPr="00E3528B">
        <w:rPr>
          <w:color w:val="000000"/>
          <w:sz w:val="28"/>
          <w:szCs w:val="28"/>
          <w:lang w:eastAsia="uk-UA"/>
        </w:rPr>
        <w:t>4. Рішення Комісії приймаються більшістю голосів її членів, присутніх на засіданні, оформляються протоколом, а за необхідності – актом, які підписують голова і секретар Комісії, та набирають чинності з моменту їх затвердження головою райдержадміністрації.</w:t>
      </w:r>
    </w:p>
    <w:p w:rsidR="00E3528B" w:rsidRPr="00E3528B" w:rsidRDefault="00E3528B" w:rsidP="00E3528B">
      <w:pPr>
        <w:autoSpaceDE/>
        <w:autoSpaceDN/>
        <w:ind w:firstLine="567"/>
        <w:jc w:val="both"/>
        <w:rPr>
          <w:sz w:val="28"/>
          <w:szCs w:val="28"/>
        </w:rPr>
      </w:pPr>
    </w:p>
    <w:p w:rsidR="00E3528B" w:rsidRPr="00E3528B" w:rsidRDefault="00E3528B" w:rsidP="00E3528B">
      <w:pPr>
        <w:autoSpaceDE/>
        <w:autoSpaceDN/>
        <w:ind w:firstLine="567"/>
        <w:jc w:val="both"/>
        <w:rPr>
          <w:sz w:val="28"/>
          <w:szCs w:val="28"/>
        </w:rPr>
      </w:pPr>
    </w:p>
    <w:p w:rsidR="00E3528B" w:rsidRPr="00E3528B" w:rsidRDefault="00E3528B" w:rsidP="00E3528B">
      <w:pPr>
        <w:autoSpaceDE/>
        <w:autoSpaceDN/>
        <w:rPr>
          <w:b/>
          <w:sz w:val="26"/>
          <w:szCs w:val="26"/>
        </w:rPr>
      </w:pPr>
      <w:r w:rsidRPr="00E3528B">
        <w:rPr>
          <w:b/>
          <w:sz w:val="26"/>
          <w:szCs w:val="26"/>
        </w:rPr>
        <w:t>Керівник апарату</w:t>
      </w:r>
    </w:p>
    <w:p w:rsidR="00E3528B" w:rsidRPr="00E3528B" w:rsidRDefault="00E3528B" w:rsidP="00E3528B">
      <w:pPr>
        <w:autoSpaceDE/>
        <w:autoSpaceDN/>
        <w:rPr>
          <w:sz w:val="26"/>
          <w:szCs w:val="26"/>
        </w:rPr>
      </w:pPr>
      <w:r w:rsidRPr="00E3528B">
        <w:rPr>
          <w:b/>
          <w:sz w:val="26"/>
          <w:szCs w:val="26"/>
        </w:rPr>
        <w:t>райо</w:t>
      </w:r>
      <w:r w:rsidR="00F62AE5">
        <w:rPr>
          <w:b/>
          <w:sz w:val="26"/>
          <w:szCs w:val="26"/>
        </w:rPr>
        <w:t>нної державної адміністрації</w:t>
      </w:r>
      <w:r w:rsidR="00F62AE5">
        <w:rPr>
          <w:b/>
          <w:sz w:val="26"/>
          <w:szCs w:val="26"/>
        </w:rPr>
        <w:tab/>
      </w:r>
      <w:r w:rsidR="00F62AE5">
        <w:rPr>
          <w:b/>
          <w:sz w:val="26"/>
          <w:szCs w:val="26"/>
        </w:rPr>
        <w:tab/>
      </w:r>
      <w:r w:rsidR="00F62AE5">
        <w:rPr>
          <w:b/>
          <w:sz w:val="26"/>
          <w:szCs w:val="26"/>
        </w:rPr>
        <w:tab/>
      </w:r>
      <w:r w:rsidRPr="00E3528B">
        <w:rPr>
          <w:b/>
          <w:sz w:val="26"/>
          <w:szCs w:val="26"/>
        </w:rPr>
        <w:tab/>
        <w:t>Мирослав ЗІНОВ’ЄВ</w:t>
      </w:r>
    </w:p>
    <w:p w:rsidR="00E3528B" w:rsidRPr="00E3528B" w:rsidRDefault="00E3528B" w:rsidP="00E3528B">
      <w:pPr>
        <w:autoSpaceDE/>
        <w:autoSpaceDN/>
        <w:rPr>
          <w:sz w:val="28"/>
          <w:szCs w:val="28"/>
        </w:rPr>
      </w:pPr>
    </w:p>
    <w:p w:rsidR="00E3528B" w:rsidRPr="00E3528B" w:rsidRDefault="00E3528B" w:rsidP="00E3528B">
      <w:pPr>
        <w:autoSpaceDE/>
        <w:autoSpaceDN/>
        <w:spacing w:before="120"/>
        <w:jc w:val="center"/>
        <w:rPr>
          <w:rFonts w:eastAsia="Calibri"/>
          <w:sz w:val="28"/>
          <w:szCs w:val="28"/>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Default="00522AB8" w:rsidP="00522AB8">
      <w:pPr>
        <w:widowControl w:val="0"/>
        <w:autoSpaceDE/>
        <w:autoSpaceDN/>
        <w:spacing w:line="360" w:lineRule="auto"/>
        <w:ind w:left="5812"/>
        <w:rPr>
          <w:sz w:val="26"/>
          <w:szCs w:val="26"/>
          <w:lang w:val="ru-RU"/>
        </w:rPr>
      </w:pPr>
    </w:p>
    <w:p w:rsidR="00522AB8" w:rsidRPr="00522AB8" w:rsidRDefault="00522AB8" w:rsidP="00522AB8">
      <w:pPr>
        <w:widowControl w:val="0"/>
        <w:autoSpaceDE/>
        <w:autoSpaceDN/>
        <w:spacing w:line="360" w:lineRule="auto"/>
        <w:ind w:left="5812"/>
        <w:rPr>
          <w:sz w:val="26"/>
          <w:szCs w:val="26"/>
          <w:lang w:val="ru-RU"/>
        </w:rPr>
      </w:pPr>
      <w:r w:rsidRPr="00522AB8">
        <w:rPr>
          <w:sz w:val="26"/>
          <w:szCs w:val="26"/>
          <w:lang w:val="ru-RU"/>
        </w:rPr>
        <w:lastRenderedPageBreak/>
        <w:t>Додаток</w:t>
      </w:r>
    </w:p>
    <w:p w:rsidR="00522AB8" w:rsidRPr="00522AB8" w:rsidRDefault="00522AB8" w:rsidP="00522AB8">
      <w:pPr>
        <w:widowControl w:val="0"/>
        <w:autoSpaceDE/>
        <w:autoSpaceDN/>
        <w:spacing w:line="360" w:lineRule="auto"/>
        <w:ind w:left="5812"/>
        <w:rPr>
          <w:sz w:val="26"/>
          <w:szCs w:val="26"/>
          <w:lang w:val="ru-RU"/>
        </w:rPr>
      </w:pPr>
      <w:r w:rsidRPr="00522AB8">
        <w:rPr>
          <w:sz w:val="26"/>
          <w:szCs w:val="26"/>
          <w:lang w:val="ru-RU"/>
        </w:rPr>
        <w:t xml:space="preserve">до розпорядження голови </w:t>
      </w:r>
      <w:r w:rsidRPr="00522AB8">
        <w:rPr>
          <w:sz w:val="26"/>
          <w:szCs w:val="26"/>
        </w:rPr>
        <w:t>Шептицької</w:t>
      </w:r>
      <w:r w:rsidRPr="00522AB8">
        <w:rPr>
          <w:sz w:val="26"/>
          <w:szCs w:val="26"/>
          <w:lang w:val="ru-RU"/>
        </w:rPr>
        <w:t xml:space="preserve"> районної</w:t>
      </w:r>
    </w:p>
    <w:p w:rsidR="00522AB8" w:rsidRPr="00522AB8" w:rsidRDefault="00522AB8" w:rsidP="00522AB8">
      <w:pPr>
        <w:widowControl w:val="0"/>
        <w:autoSpaceDE/>
        <w:autoSpaceDN/>
        <w:spacing w:line="360" w:lineRule="auto"/>
        <w:ind w:left="5812"/>
        <w:rPr>
          <w:sz w:val="26"/>
          <w:szCs w:val="26"/>
          <w:lang w:val="ru-RU"/>
        </w:rPr>
      </w:pPr>
      <w:r w:rsidRPr="00522AB8">
        <w:rPr>
          <w:sz w:val="26"/>
          <w:szCs w:val="26"/>
          <w:lang w:val="ru-RU"/>
        </w:rPr>
        <w:t>державної адміністрації Львівської області</w:t>
      </w:r>
    </w:p>
    <w:p w:rsidR="00522AB8" w:rsidRPr="00522AB8" w:rsidRDefault="001E5DCC" w:rsidP="00522AB8">
      <w:pPr>
        <w:widowControl w:val="0"/>
        <w:autoSpaceDE/>
        <w:autoSpaceDN/>
        <w:spacing w:line="360" w:lineRule="auto"/>
        <w:ind w:left="5812"/>
        <w:rPr>
          <w:sz w:val="26"/>
          <w:szCs w:val="26"/>
          <w:lang w:val="ru-RU"/>
        </w:rPr>
      </w:pPr>
      <w:r>
        <w:rPr>
          <w:sz w:val="26"/>
          <w:szCs w:val="26"/>
          <w:lang w:val="ru-RU"/>
        </w:rPr>
        <w:t xml:space="preserve">15 травня </w:t>
      </w:r>
      <w:r w:rsidR="00522AB8" w:rsidRPr="00522AB8">
        <w:rPr>
          <w:sz w:val="26"/>
          <w:szCs w:val="26"/>
          <w:lang w:val="ru-RU"/>
        </w:rPr>
        <w:t>202</w:t>
      </w:r>
      <w:r w:rsidR="00522AB8" w:rsidRPr="00522AB8">
        <w:rPr>
          <w:sz w:val="26"/>
          <w:szCs w:val="26"/>
        </w:rPr>
        <w:t>5</w:t>
      </w:r>
      <w:r w:rsidR="00522AB8" w:rsidRPr="00522AB8">
        <w:rPr>
          <w:sz w:val="26"/>
          <w:szCs w:val="26"/>
          <w:lang w:val="ru-RU"/>
        </w:rPr>
        <w:t xml:space="preserve"> року №</w:t>
      </w:r>
      <w:r>
        <w:rPr>
          <w:sz w:val="26"/>
          <w:szCs w:val="26"/>
          <w:lang w:val="ru-RU"/>
        </w:rPr>
        <w:t>39</w:t>
      </w:r>
      <w:bookmarkStart w:id="30" w:name="_GoBack"/>
      <w:bookmarkEnd w:id="30"/>
    </w:p>
    <w:p w:rsidR="00522AB8" w:rsidRPr="00522AB8" w:rsidRDefault="00522AB8" w:rsidP="00522AB8">
      <w:pPr>
        <w:autoSpaceDE/>
        <w:autoSpaceDN/>
        <w:rPr>
          <w:b/>
          <w:bCs/>
          <w:sz w:val="22"/>
          <w:szCs w:val="22"/>
          <w:lang w:val="ru-RU"/>
        </w:rPr>
      </w:pPr>
    </w:p>
    <w:p w:rsidR="00522AB8" w:rsidRPr="00522AB8" w:rsidRDefault="00522AB8" w:rsidP="00522AB8">
      <w:pPr>
        <w:autoSpaceDE/>
        <w:autoSpaceDN/>
        <w:jc w:val="center"/>
        <w:rPr>
          <w:b/>
          <w:sz w:val="28"/>
          <w:szCs w:val="24"/>
        </w:rPr>
      </w:pPr>
    </w:p>
    <w:p w:rsidR="00522AB8" w:rsidRPr="00522AB8" w:rsidRDefault="00522AB8" w:rsidP="00522AB8">
      <w:pPr>
        <w:keepNext/>
        <w:numPr>
          <w:ilvl w:val="5"/>
          <w:numId w:val="6"/>
        </w:numPr>
        <w:suppressAutoHyphens/>
        <w:autoSpaceDE/>
        <w:autoSpaceDN/>
        <w:ind w:left="0" w:firstLine="0"/>
        <w:jc w:val="center"/>
        <w:outlineLvl w:val="5"/>
        <w:rPr>
          <w:b/>
          <w:bCs/>
          <w:sz w:val="28"/>
          <w:szCs w:val="28"/>
          <w:lang w:val="ru-RU"/>
        </w:rPr>
      </w:pPr>
      <w:r w:rsidRPr="00522AB8">
        <w:rPr>
          <w:b/>
          <w:bCs/>
          <w:sz w:val="28"/>
          <w:szCs w:val="28"/>
          <w:lang w:val="ru-RU"/>
        </w:rPr>
        <w:t>С</w:t>
      </w:r>
      <w:r w:rsidRPr="00522AB8">
        <w:rPr>
          <w:b/>
          <w:bCs/>
          <w:sz w:val="28"/>
          <w:szCs w:val="28"/>
        </w:rPr>
        <w:t>КЛАД</w:t>
      </w:r>
    </w:p>
    <w:p w:rsidR="00522AB8" w:rsidRPr="00522AB8" w:rsidRDefault="00522AB8" w:rsidP="00522AB8">
      <w:pPr>
        <w:keepNext/>
        <w:numPr>
          <w:ilvl w:val="5"/>
          <w:numId w:val="6"/>
        </w:numPr>
        <w:suppressAutoHyphens/>
        <w:autoSpaceDE/>
        <w:autoSpaceDN/>
        <w:jc w:val="center"/>
        <w:outlineLvl w:val="5"/>
        <w:rPr>
          <w:b/>
          <w:bCs/>
          <w:sz w:val="28"/>
          <w:szCs w:val="28"/>
        </w:rPr>
      </w:pPr>
      <w:r w:rsidRPr="00522AB8">
        <w:rPr>
          <w:b/>
          <w:bCs/>
          <w:sz w:val="28"/>
          <w:szCs w:val="28"/>
        </w:rPr>
        <w:t xml:space="preserve">комісії з питань роботи із службовою інформацією </w:t>
      </w:r>
    </w:p>
    <w:p w:rsidR="00522AB8" w:rsidRPr="00522AB8" w:rsidRDefault="00522AB8" w:rsidP="00522AB8">
      <w:pPr>
        <w:keepNext/>
        <w:numPr>
          <w:ilvl w:val="5"/>
          <w:numId w:val="6"/>
        </w:numPr>
        <w:suppressAutoHyphens/>
        <w:autoSpaceDE/>
        <w:autoSpaceDN/>
        <w:jc w:val="center"/>
        <w:outlineLvl w:val="5"/>
        <w:rPr>
          <w:b/>
          <w:bCs/>
          <w:sz w:val="28"/>
          <w:szCs w:val="28"/>
        </w:rPr>
      </w:pPr>
      <w:r w:rsidRPr="00522AB8">
        <w:rPr>
          <w:b/>
          <w:bCs/>
          <w:sz w:val="28"/>
          <w:szCs w:val="28"/>
        </w:rPr>
        <w:t xml:space="preserve">Шептицької районної державної адміністрації  Львівської області </w:t>
      </w:r>
    </w:p>
    <w:p w:rsidR="00522AB8" w:rsidRPr="00522AB8" w:rsidRDefault="00522AB8" w:rsidP="00522AB8">
      <w:pPr>
        <w:autoSpaceDE/>
        <w:autoSpaceDN/>
        <w:jc w:val="center"/>
        <w:rPr>
          <w:sz w:val="24"/>
          <w:szCs w:val="24"/>
        </w:rPr>
      </w:pPr>
    </w:p>
    <w:tbl>
      <w:tblPr>
        <w:tblW w:w="9669" w:type="dxa"/>
        <w:shd w:val="clear" w:color="auto" w:fill="FFFFFF"/>
        <w:tblCellMar>
          <w:top w:w="15" w:type="dxa"/>
          <w:left w:w="15" w:type="dxa"/>
          <w:bottom w:w="15" w:type="dxa"/>
          <w:right w:w="15" w:type="dxa"/>
        </w:tblCellMar>
        <w:tblLook w:val="0000" w:firstRow="0" w:lastRow="0" w:firstColumn="0" w:lastColumn="0" w:noHBand="0" w:noVBand="0"/>
      </w:tblPr>
      <w:tblGrid>
        <w:gridCol w:w="3291"/>
        <w:gridCol w:w="6378"/>
      </w:tblGrid>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bCs/>
                <w:sz w:val="28"/>
                <w:szCs w:val="28"/>
                <w:lang w:val="ru-RU" w:eastAsia="uk-UA"/>
              </w:rPr>
            </w:pPr>
            <w:r w:rsidRPr="00522AB8">
              <w:rPr>
                <w:sz w:val="28"/>
                <w:szCs w:val="28"/>
              </w:rPr>
              <w:t>ЗІНОВ</w:t>
            </w:r>
            <w:r w:rsidRPr="00522AB8">
              <w:rPr>
                <w:sz w:val="28"/>
                <w:szCs w:val="28"/>
                <w:lang w:val="ru-RU"/>
              </w:rPr>
              <w:t>’</w:t>
            </w:r>
            <w:r w:rsidRPr="00522AB8">
              <w:rPr>
                <w:sz w:val="28"/>
                <w:szCs w:val="28"/>
              </w:rPr>
              <w:t>ЄВ</w:t>
            </w:r>
            <w:r w:rsidRPr="00522AB8">
              <w:rPr>
                <w:bCs/>
                <w:sz w:val="28"/>
                <w:szCs w:val="28"/>
                <w:lang w:val="ru-RU" w:eastAsia="uk-UA"/>
              </w:rPr>
              <w:t xml:space="preserve"> </w:t>
            </w:r>
          </w:p>
          <w:p w:rsidR="00522AB8" w:rsidRPr="00522AB8" w:rsidRDefault="00522AB8" w:rsidP="00522AB8">
            <w:pPr>
              <w:autoSpaceDE/>
              <w:autoSpaceDN/>
              <w:rPr>
                <w:sz w:val="28"/>
                <w:szCs w:val="28"/>
              </w:rPr>
            </w:pPr>
            <w:r w:rsidRPr="00522AB8">
              <w:rPr>
                <w:sz w:val="28"/>
                <w:szCs w:val="28"/>
              </w:rPr>
              <w:t>Мирослав Орестович</w:t>
            </w:r>
          </w:p>
          <w:p w:rsidR="00522AB8" w:rsidRPr="00522AB8" w:rsidRDefault="00522AB8" w:rsidP="00522AB8">
            <w:pPr>
              <w:autoSpaceDE/>
              <w:autoSpaceDN/>
              <w:rPr>
                <w:sz w:val="28"/>
                <w:szCs w:val="28"/>
                <w:lang w:val="ru-RU" w:eastAsia="uk-UA"/>
              </w:rPr>
            </w:pP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lang w:val="ru-RU" w:eastAsia="uk-UA"/>
              </w:rPr>
            </w:pPr>
            <w:r w:rsidRPr="00522AB8">
              <w:rPr>
                <w:color w:val="000000"/>
                <w:sz w:val="28"/>
                <w:szCs w:val="28"/>
                <w:lang w:val="ru-RU"/>
              </w:rPr>
              <w:t>керівник</w:t>
            </w:r>
            <w:r w:rsidRPr="00522AB8">
              <w:rPr>
                <w:sz w:val="28"/>
                <w:szCs w:val="28"/>
              </w:rPr>
              <w:t xml:space="preserve"> апарату районної державної адміністрації,  голова комісії </w:t>
            </w: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sz w:val="28"/>
                <w:szCs w:val="28"/>
              </w:rPr>
              <w:t>ВАСЬКІВ</w:t>
            </w:r>
          </w:p>
          <w:p w:rsidR="00522AB8" w:rsidRPr="00522AB8" w:rsidRDefault="00522AB8" w:rsidP="00522AB8">
            <w:pPr>
              <w:autoSpaceDE/>
              <w:autoSpaceDN/>
              <w:rPr>
                <w:sz w:val="28"/>
                <w:szCs w:val="28"/>
              </w:rPr>
            </w:pPr>
            <w:r w:rsidRPr="00522AB8">
              <w:rPr>
                <w:sz w:val="28"/>
                <w:szCs w:val="28"/>
              </w:rPr>
              <w:t xml:space="preserve">Галина Степанівна </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lang w:val="ru-RU"/>
              </w:rPr>
              <w:t>начальник</w:t>
            </w:r>
            <w:r w:rsidRPr="00522AB8">
              <w:rPr>
                <w:sz w:val="28"/>
                <w:szCs w:val="28"/>
              </w:rPr>
              <w:t xml:space="preserve"> загального відділу апарату районної державної адміністрації, секретар комісії</w:t>
            </w:r>
          </w:p>
        </w:tc>
      </w:tr>
      <w:tr w:rsidR="00522AB8" w:rsidRPr="00522AB8" w:rsidTr="00F77BAC">
        <w:tc>
          <w:tcPr>
            <w:tcW w:w="9669" w:type="dxa"/>
            <w:gridSpan w:val="2"/>
            <w:shd w:val="clear" w:color="auto" w:fill="FFFFFF"/>
            <w:tcMar>
              <w:top w:w="30" w:type="dxa"/>
              <w:left w:w="30" w:type="dxa"/>
              <w:bottom w:w="30" w:type="dxa"/>
              <w:right w:w="30" w:type="dxa"/>
            </w:tcMar>
            <w:vAlign w:val="center"/>
          </w:tcPr>
          <w:p w:rsidR="00522AB8" w:rsidRPr="00522AB8" w:rsidRDefault="00522AB8" w:rsidP="00522AB8">
            <w:pPr>
              <w:autoSpaceDE/>
              <w:autoSpaceDN/>
              <w:jc w:val="center"/>
              <w:rPr>
                <w:b/>
                <w:sz w:val="22"/>
                <w:szCs w:val="22"/>
                <w:lang w:eastAsia="uk-UA"/>
              </w:rPr>
            </w:pPr>
          </w:p>
          <w:p w:rsidR="00522AB8" w:rsidRPr="00522AB8" w:rsidRDefault="00522AB8" w:rsidP="00522AB8">
            <w:pPr>
              <w:autoSpaceDE/>
              <w:autoSpaceDN/>
              <w:jc w:val="center"/>
              <w:rPr>
                <w:b/>
                <w:sz w:val="28"/>
                <w:szCs w:val="28"/>
                <w:lang w:val="ru-RU" w:eastAsia="uk-UA"/>
              </w:rPr>
            </w:pPr>
            <w:r w:rsidRPr="00522AB8">
              <w:rPr>
                <w:b/>
                <w:sz w:val="28"/>
                <w:szCs w:val="28"/>
                <w:lang w:val="ru-RU" w:eastAsia="uk-UA"/>
              </w:rPr>
              <w:t xml:space="preserve">Члени </w:t>
            </w:r>
            <w:r w:rsidRPr="00522AB8">
              <w:rPr>
                <w:b/>
                <w:sz w:val="28"/>
                <w:szCs w:val="28"/>
                <w:lang w:val="en-US" w:eastAsia="uk-UA"/>
              </w:rPr>
              <w:t>к</w:t>
            </w:r>
            <w:r w:rsidRPr="00522AB8">
              <w:rPr>
                <w:b/>
                <w:sz w:val="28"/>
                <w:szCs w:val="28"/>
                <w:lang w:val="ru-RU" w:eastAsia="uk-UA"/>
              </w:rPr>
              <w:t>омісії :</w:t>
            </w:r>
          </w:p>
          <w:p w:rsidR="00522AB8" w:rsidRPr="00522AB8" w:rsidRDefault="00522AB8" w:rsidP="00522AB8">
            <w:pPr>
              <w:autoSpaceDE/>
              <w:autoSpaceDN/>
              <w:jc w:val="center"/>
              <w:rPr>
                <w:b/>
                <w:sz w:val="28"/>
                <w:szCs w:val="28"/>
                <w:lang w:val="ru-RU" w:eastAsia="uk-UA"/>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aps/>
                <w:color w:val="000000"/>
                <w:sz w:val="28"/>
                <w:szCs w:val="28"/>
                <w:lang w:val="ru-RU"/>
              </w:rPr>
            </w:pPr>
            <w:r w:rsidRPr="00522AB8">
              <w:rPr>
                <w:caps/>
                <w:color w:val="000000"/>
                <w:sz w:val="28"/>
                <w:szCs w:val="28"/>
                <w:lang w:val="ru-RU"/>
              </w:rPr>
              <w:t xml:space="preserve">Антонюк </w:t>
            </w:r>
          </w:p>
          <w:p w:rsidR="00522AB8" w:rsidRPr="00522AB8" w:rsidRDefault="00522AB8" w:rsidP="00522AB8">
            <w:pPr>
              <w:autoSpaceDE/>
              <w:autoSpaceDN/>
              <w:rPr>
                <w:color w:val="000000"/>
                <w:sz w:val="28"/>
                <w:szCs w:val="28"/>
                <w:lang w:eastAsia="uk-UA"/>
              </w:rPr>
            </w:pPr>
            <w:r w:rsidRPr="00522AB8">
              <w:rPr>
                <w:color w:val="000000"/>
                <w:sz w:val="28"/>
                <w:szCs w:val="28"/>
                <w:lang w:val="ru-RU"/>
              </w:rPr>
              <w:t>Руслана Миколаївна</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rPr>
              <w:t>н</w:t>
            </w:r>
            <w:r w:rsidRPr="00522AB8">
              <w:rPr>
                <w:color w:val="000000"/>
                <w:sz w:val="28"/>
                <w:szCs w:val="28"/>
                <w:lang w:val="ru-RU"/>
              </w:rPr>
              <w:t>ачальник відділу освіти, культури, релігій та туризму</w:t>
            </w:r>
            <w:r w:rsidRPr="00522AB8">
              <w:rPr>
                <w:color w:val="000000"/>
                <w:sz w:val="28"/>
                <w:szCs w:val="28"/>
              </w:rPr>
              <w:t xml:space="preserve">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Бельзецька</w:t>
            </w:r>
            <w:r w:rsidRPr="00522AB8">
              <w:rPr>
                <w:color w:val="000000"/>
                <w:sz w:val="28"/>
                <w:szCs w:val="28"/>
                <w:lang w:val="ru-RU"/>
              </w:rPr>
              <w:t xml:space="preserve"> </w:t>
            </w:r>
          </w:p>
          <w:p w:rsidR="00522AB8" w:rsidRPr="00522AB8" w:rsidRDefault="00522AB8" w:rsidP="00522AB8">
            <w:pPr>
              <w:autoSpaceDE/>
              <w:autoSpaceDN/>
              <w:rPr>
                <w:color w:val="000000"/>
                <w:sz w:val="28"/>
                <w:szCs w:val="28"/>
                <w:lang w:val="ru-RU"/>
              </w:rPr>
            </w:pPr>
            <w:r w:rsidRPr="00522AB8">
              <w:rPr>
                <w:color w:val="000000"/>
                <w:sz w:val="28"/>
                <w:szCs w:val="28"/>
                <w:lang w:val="ru-RU"/>
              </w:rPr>
              <w:t>Віта Вікторівна</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rPr>
              <w:t>н</w:t>
            </w:r>
            <w:r w:rsidRPr="00522AB8">
              <w:rPr>
                <w:color w:val="000000"/>
                <w:sz w:val="28"/>
                <w:szCs w:val="28"/>
                <w:lang w:val="ru-RU"/>
              </w:rPr>
              <w:t>ачальник відділу інформаційної діяльності та комунікацій з громадськістю</w:t>
            </w:r>
            <w:r w:rsidRPr="00522AB8">
              <w:rPr>
                <w:color w:val="000000"/>
                <w:sz w:val="28"/>
                <w:szCs w:val="28"/>
              </w:rPr>
              <w:t xml:space="preserve">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aps/>
                <w:color w:val="000000"/>
                <w:sz w:val="28"/>
                <w:szCs w:val="28"/>
                <w:lang w:val="ru-RU"/>
              </w:rPr>
            </w:pPr>
            <w:r w:rsidRPr="00522AB8">
              <w:rPr>
                <w:caps/>
                <w:color w:val="000000"/>
                <w:sz w:val="28"/>
                <w:szCs w:val="28"/>
                <w:lang w:val="ru-RU"/>
              </w:rPr>
              <w:t xml:space="preserve">Бойко </w:t>
            </w:r>
          </w:p>
          <w:p w:rsidR="00522AB8" w:rsidRPr="00522AB8" w:rsidRDefault="00522AB8" w:rsidP="00522AB8">
            <w:pPr>
              <w:autoSpaceDE/>
              <w:autoSpaceDN/>
              <w:rPr>
                <w:color w:val="000000"/>
                <w:sz w:val="28"/>
                <w:szCs w:val="28"/>
                <w:lang w:val="ru-RU"/>
              </w:rPr>
            </w:pPr>
            <w:r w:rsidRPr="00522AB8">
              <w:rPr>
                <w:color w:val="000000"/>
                <w:sz w:val="28"/>
                <w:szCs w:val="28"/>
                <w:lang w:val="ru-RU"/>
              </w:rPr>
              <w:t>Андрій Євгенович</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rPr>
            </w:pPr>
            <w:r w:rsidRPr="00522AB8">
              <w:rPr>
                <w:color w:val="000000"/>
                <w:sz w:val="28"/>
                <w:szCs w:val="28"/>
              </w:rPr>
              <w:t>н</w:t>
            </w:r>
            <w:r w:rsidRPr="00522AB8">
              <w:rPr>
                <w:color w:val="000000"/>
                <w:sz w:val="28"/>
                <w:szCs w:val="28"/>
                <w:lang w:val="ru-RU"/>
              </w:rPr>
              <w:t>ачальник відділу взаємодії з правоохоронними органами, оборонної роботи та з питань цивільного захисту</w:t>
            </w:r>
            <w:r w:rsidRPr="00522AB8">
              <w:rPr>
                <w:color w:val="000000"/>
                <w:sz w:val="28"/>
                <w:szCs w:val="28"/>
              </w:rPr>
              <w:t xml:space="preserve">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lang w:val="ru-RU"/>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Бойко</w:t>
            </w:r>
            <w:r w:rsidRPr="00522AB8">
              <w:rPr>
                <w:color w:val="000000"/>
                <w:sz w:val="28"/>
                <w:szCs w:val="28"/>
                <w:lang w:val="ru-RU"/>
              </w:rPr>
              <w:t xml:space="preserve"> </w:t>
            </w:r>
          </w:p>
          <w:p w:rsidR="00522AB8" w:rsidRPr="00522AB8" w:rsidRDefault="00522AB8" w:rsidP="00522AB8">
            <w:pPr>
              <w:autoSpaceDE/>
              <w:autoSpaceDN/>
              <w:rPr>
                <w:color w:val="000000"/>
                <w:sz w:val="28"/>
                <w:szCs w:val="28"/>
                <w:lang w:val="ru-RU"/>
              </w:rPr>
            </w:pPr>
            <w:r w:rsidRPr="00522AB8">
              <w:rPr>
                <w:color w:val="000000"/>
                <w:sz w:val="28"/>
                <w:szCs w:val="28"/>
                <w:lang w:val="ru-RU"/>
              </w:rPr>
              <w:t>Марія Михайлівна</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rPr>
              <w:t>з</w:t>
            </w:r>
            <w:r w:rsidRPr="00522AB8">
              <w:rPr>
                <w:color w:val="000000"/>
                <w:sz w:val="28"/>
                <w:szCs w:val="28"/>
                <w:lang w:val="ru-RU"/>
              </w:rPr>
              <w:t xml:space="preserve">аступник начальника управління соціально - економічного розвитку територій - начальник відділу інвестицій та промисловості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lang w:val="ru-RU"/>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aps/>
                <w:color w:val="000000"/>
                <w:sz w:val="28"/>
                <w:szCs w:val="28"/>
                <w:lang w:val="ru-RU"/>
              </w:rPr>
            </w:pPr>
            <w:r w:rsidRPr="00522AB8">
              <w:rPr>
                <w:caps/>
                <w:color w:val="000000"/>
                <w:sz w:val="28"/>
                <w:szCs w:val="28"/>
                <w:lang w:val="ru-RU"/>
              </w:rPr>
              <w:t xml:space="preserve">Борошок </w:t>
            </w:r>
          </w:p>
          <w:p w:rsidR="00522AB8" w:rsidRPr="00522AB8" w:rsidRDefault="00522AB8" w:rsidP="00522AB8">
            <w:pPr>
              <w:autoSpaceDE/>
              <w:autoSpaceDN/>
              <w:rPr>
                <w:color w:val="000000"/>
                <w:sz w:val="28"/>
                <w:szCs w:val="28"/>
                <w:lang w:val="ru-RU"/>
              </w:rPr>
            </w:pPr>
            <w:r w:rsidRPr="00522AB8">
              <w:rPr>
                <w:color w:val="000000"/>
                <w:sz w:val="28"/>
                <w:szCs w:val="28"/>
                <w:lang w:val="ru-RU"/>
              </w:rPr>
              <w:t>Сергій Степанович</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rPr>
              <w:t>н</w:t>
            </w:r>
            <w:r w:rsidRPr="00522AB8">
              <w:rPr>
                <w:color w:val="000000"/>
                <w:sz w:val="28"/>
                <w:szCs w:val="28"/>
                <w:lang w:val="ru-RU"/>
              </w:rPr>
              <w:t xml:space="preserve">ачальник відділу  містобудування та архітектури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lang w:val="ru-RU"/>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Величко</w:t>
            </w:r>
            <w:r w:rsidRPr="00522AB8">
              <w:rPr>
                <w:color w:val="000000"/>
                <w:sz w:val="28"/>
                <w:szCs w:val="28"/>
                <w:lang w:val="ru-RU"/>
              </w:rPr>
              <w:t xml:space="preserve"> </w:t>
            </w:r>
          </w:p>
          <w:p w:rsidR="00522AB8" w:rsidRPr="00522AB8" w:rsidRDefault="00522AB8" w:rsidP="00522AB8">
            <w:pPr>
              <w:autoSpaceDE/>
              <w:autoSpaceDN/>
              <w:rPr>
                <w:color w:val="000000"/>
                <w:sz w:val="28"/>
                <w:szCs w:val="28"/>
                <w:lang w:val="ru-RU"/>
              </w:rPr>
            </w:pPr>
            <w:r w:rsidRPr="00522AB8">
              <w:rPr>
                <w:color w:val="000000"/>
                <w:sz w:val="28"/>
                <w:szCs w:val="28"/>
                <w:lang w:val="ru-RU"/>
              </w:rPr>
              <w:t>Остап Павлович</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rPr>
              <w:t>н</w:t>
            </w:r>
            <w:r w:rsidRPr="00522AB8">
              <w:rPr>
                <w:color w:val="000000"/>
                <w:sz w:val="28"/>
                <w:szCs w:val="28"/>
                <w:lang w:val="ru-RU"/>
              </w:rPr>
              <w:t>ачальник відділу   мобілізаційної роботи</w:t>
            </w:r>
            <w:r w:rsidRPr="00522AB8">
              <w:rPr>
                <w:color w:val="000000"/>
                <w:sz w:val="28"/>
                <w:szCs w:val="28"/>
              </w:rPr>
              <w:t xml:space="preserve"> апарату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lastRenderedPageBreak/>
              <w:t>Гавло</w:t>
            </w:r>
            <w:r w:rsidRPr="00522AB8">
              <w:rPr>
                <w:color w:val="000000"/>
                <w:sz w:val="28"/>
                <w:szCs w:val="28"/>
                <w:lang w:val="ru-RU"/>
              </w:rPr>
              <w:t xml:space="preserve"> </w:t>
            </w:r>
          </w:p>
          <w:p w:rsidR="00522AB8" w:rsidRPr="00522AB8" w:rsidRDefault="00522AB8" w:rsidP="00522AB8">
            <w:pPr>
              <w:autoSpaceDE/>
              <w:autoSpaceDN/>
              <w:rPr>
                <w:color w:val="000000"/>
                <w:sz w:val="28"/>
                <w:szCs w:val="28"/>
                <w:lang w:val="ru-RU"/>
              </w:rPr>
            </w:pPr>
            <w:r w:rsidRPr="00522AB8">
              <w:rPr>
                <w:color w:val="000000"/>
                <w:sz w:val="28"/>
                <w:szCs w:val="28"/>
                <w:lang w:val="ru-RU"/>
              </w:rPr>
              <w:t>Оксана Ярославівна</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rPr>
            </w:pPr>
            <w:r w:rsidRPr="00522AB8">
              <w:rPr>
                <w:color w:val="000000"/>
                <w:sz w:val="28"/>
                <w:szCs w:val="28"/>
              </w:rPr>
              <w:t>г</w:t>
            </w:r>
            <w:r w:rsidRPr="00522AB8">
              <w:rPr>
                <w:color w:val="000000"/>
                <w:sz w:val="28"/>
                <w:szCs w:val="28"/>
                <w:lang w:val="ru-RU"/>
              </w:rPr>
              <w:t>оловний спеціаліст загального відділу</w:t>
            </w:r>
            <w:r w:rsidRPr="00522AB8">
              <w:rPr>
                <w:color w:val="000000"/>
                <w:sz w:val="28"/>
                <w:szCs w:val="28"/>
              </w:rPr>
              <w:t xml:space="preserve"> апарату</w:t>
            </w:r>
            <w:r w:rsidRPr="00522AB8">
              <w:rPr>
                <w:sz w:val="28"/>
                <w:szCs w:val="28"/>
              </w:rPr>
              <w:t xml:space="preserve"> 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Кнейчук</w:t>
            </w:r>
            <w:r w:rsidRPr="00522AB8">
              <w:rPr>
                <w:color w:val="000000"/>
                <w:sz w:val="28"/>
                <w:szCs w:val="28"/>
                <w:lang w:val="ru-RU"/>
              </w:rPr>
              <w:t xml:space="preserve"> </w:t>
            </w:r>
          </w:p>
          <w:p w:rsidR="00522AB8" w:rsidRPr="00522AB8" w:rsidRDefault="00522AB8" w:rsidP="00522AB8">
            <w:pPr>
              <w:autoSpaceDE/>
              <w:autoSpaceDN/>
              <w:rPr>
                <w:color w:val="000000"/>
                <w:sz w:val="28"/>
                <w:szCs w:val="28"/>
                <w:lang w:val="ru-RU"/>
              </w:rPr>
            </w:pPr>
            <w:r w:rsidRPr="00522AB8">
              <w:rPr>
                <w:color w:val="000000"/>
                <w:sz w:val="28"/>
                <w:szCs w:val="28"/>
                <w:lang w:val="ru-RU"/>
              </w:rPr>
              <w:t>Оксана Вікторівна</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rPr>
              <w:t>з</w:t>
            </w:r>
            <w:r w:rsidRPr="00522AB8">
              <w:rPr>
                <w:color w:val="000000"/>
                <w:sz w:val="28"/>
                <w:szCs w:val="28"/>
                <w:lang w:val="ru-RU"/>
              </w:rPr>
              <w:t>аступник начальника управління соціального захисту населення</w:t>
            </w:r>
            <w:r w:rsidRPr="00522AB8">
              <w:rPr>
                <w:color w:val="000000"/>
                <w:sz w:val="28"/>
                <w:szCs w:val="28"/>
              </w:rPr>
              <w:t xml:space="preserve">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Копейка</w:t>
            </w:r>
            <w:r w:rsidRPr="00522AB8">
              <w:rPr>
                <w:color w:val="000000"/>
                <w:sz w:val="28"/>
                <w:szCs w:val="28"/>
                <w:lang w:val="ru-RU"/>
              </w:rPr>
              <w:t xml:space="preserve"> </w:t>
            </w:r>
          </w:p>
          <w:p w:rsidR="00522AB8" w:rsidRPr="00522AB8" w:rsidRDefault="00522AB8" w:rsidP="00522AB8">
            <w:pPr>
              <w:autoSpaceDE/>
              <w:autoSpaceDN/>
              <w:rPr>
                <w:color w:val="000000"/>
                <w:sz w:val="28"/>
                <w:szCs w:val="28"/>
                <w:lang w:val="ru-RU"/>
              </w:rPr>
            </w:pPr>
            <w:r w:rsidRPr="00522AB8">
              <w:rPr>
                <w:color w:val="000000"/>
                <w:sz w:val="28"/>
                <w:szCs w:val="28"/>
                <w:lang w:val="ru-RU"/>
              </w:rPr>
              <w:t>Мар’яна Володимирівна</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lang w:val="ru-RU"/>
              </w:rPr>
              <w:t>начальник відділу молоді, спорту та медицини</w:t>
            </w:r>
            <w:r w:rsidRPr="00522AB8">
              <w:rPr>
                <w:color w:val="000000"/>
                <w:sz w:val="28"/>
                <w:szCs w:val="28"/>
              </w:rPr>
              <w:t xml:space="preserve">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Лах</w:t>
            </w:r>
            <w:r w:rsidRPr="00522AB8">
              <w:rPr>
                <w:color w:val="000000"/>
                <w:sz w:val="28"/>
                <w:szCs w:val="28"/>
                <w:lang w:val="ru-RU"/>
              </w:rPr>
              <w:t xml:space="preserve"> </w:t>
            </w:r>
          </w:p>
          <w:p w:rsidR="00522AB8" w:rsidRPr="00522AB8" w:rsidRDefault="00522AB8" w:rsidP="00522AB8">
            <w:pPr>
              <w:autoSpaceDE/>
              <w:autoSpaceDN/>
              <w:rPr>
                <w:color w:val="000000"/>
                <w:sz w:val="28"/>
                <w:szCs w:val="28"/>
                <w:lang w:val="ru-RU"/>
              </w:rPr>
            </w:pPr>
            <w:r w:rsidRPr="00522AB8">
              <w:rPr>
                <w:color w:val="000000"/>
                <w:sz w:val="28"/>
                <w:szCs w:val="28"/>
                <w:lang w:val="ru-RU"/>
              </w:rPr>
              <w:t>Катерина Ярославівна</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rPr>
              <w:t>г</w:t>
            </w:r>
            <w:r w:rsidRPr="00522AB8">
              <w:rPr>
                <w:color w:val="000000"/>
                <w:sz w:val="28"/>
                <w:szCs w:val="28"/>
                <w:lang w:val="ru-RU"/>
              </w:rPr>
              <w:t>оловний спеціаліст відділу цифрового розвитку, цифрових трансформацій та організації діяльності центрів надання адміністративних послуг</w:t>
            </w:r>
            <w:r w:rsidRPr="00522AB8">
              <w:rPr>
                <w:color w:val="000000"/>
                <w:sz w:val="28"/>
                <w:szCs w:val="28"/>
              </w:rPr>
              <w:t xml:space="preserve">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Леонова</w:t>
            </w:r>
            <w:r w:rsidRPr="00522AB8">
              <w:rPr>
                <w:color w:val="000000"/>
                <w:sz w:val="28"/>
                <w:szCs w:val="28"/>
                <w:lang w:val="ru-RU"/>
              </w:rPr>
              <w:t xml:space="preserve"> </w:t>
            </w:r>
          </w:p>
          <w:p w:rsidR="00522AB8" w:rsidRPr="00522AB8" w:rsidRDefault="00522AB8" w:rsidP="00522AB8">
            <w:pPr>
              <w:autoSpaceDE/>
              <w:autoSpaceDN/>
              <w:rPr>
                <w:color w:val="000000"/>
                <w:sz w:val="28"/>
                <w:szCs w:val="28"/>
                <w:lang w:val="ru-RU"/>
              </w:rPr>
            </w:pPr>
            <w:r w:rsidRPr="00522AB8">
              <w:rPr>
                <w:color w:val="000000"/>
                <w:sz w:val="28"/>
                <w:szCs w:val="28"/>
                <w:lang w:val="ru-RU"/>
              </w:rPr>
              <w:t>Галина Степанівна</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lang w:val="ru-RU"/>
              </w:rPr>
              <w:t>начальник фінансового управління</w:t>
            </w:r>
            <w:r w:rsidRPr="00522AB8">
              <w:rPr>
                <w:color w:val="000000"/>
                <w:sz w:val="28"/>
                <w:szCs w:val="28"/>
              </w:rPr>
              <w:t xml:space="preserve">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 xml:space="preserve">Лисенко </w:t>
            </w:r>
          </w:p>
          <w:p w:rsidR="00522AB8" w:rsidRPr="00522AB8" w:rsidRDefault="00522AB8" w:rsidP="00522AB8">
            <w:pPr>
              <w:autoSpaceDE/>
              <w:autoSpaceDN/>
              <w:rPr>
                <w:color w:val="000000"/>
                <w:sz w:val="28"/>
                <w:szCs w:val="28"/>
                <w:lang w:val="ru-RU"/>
              </w:rPr>
            </w:pPr>
            <w:r w:rsidRPr="00522AB8">
              <w:rPr>
                <w:color w:val="000000"/>
                <w:sz w:val="28"/>
                <w:szCs w:val="28"/>
                <w:lang w:val="ru-RU"/>
              </w:rPr>
              <w:t>Наталія Василівна</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rPr>
              <w:t>н</w:t>
            </w:r>
            <w:r w:rsidRPr="00522AB8">
              <w:rPr>
                <w:color w:val="000000"/>
                <w:sz w:val="28"/>
                <w:szCs w:val="28"/>
                <w:lang w:val="ru-RU"/>
              </w:rPr>
              <w:t>ачальник архівного відділу</w:t>
            </w:r>
            <w:r w:rsidRPr="00522AB8">
              <w:rPr>
                <w:color w:val="000000"/>
                <w:sz w:val="28"/>
                <w:szCs w:val="28"/>
              </w:rPr>
              <w:t xml:space="preserve">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 xml:space="preserve">Міщук </w:t>
            </w:r>
          </w:p>
          <w:p w:rsidR="00522AB8" w:rsidRPr="00522AB8" w:rsidRDefault="00522AB8" w:rsidP="00522AB8">
            <w:pPr>
              <w:autoSpaceDE/>
              <w:autoSpaceDN/>
              <w:rPr>
                <w:color w:val="000000"/>
                <w:sz w:val="28"/>
                <w:szCs w:val="28"/>
                <w:lang w:val="ru-RU"/>
              </w:rPr>
            </w:pPr>
            <w:r w:rsidRPr="00522AB8">
              <w:rPr>
                <w:color w:val="000000"/>
                <w:sz w:val="28"/>
                <w:szCs w:val="28"/>
                <w:lang w:val="ru-RU"/>
              </w:rPr>
              <w:t>Олександр Володимирович</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lang w:val="ru-RU"/>
              </w:rPr>
              <w:t>начальник служби у справах дітей</w:t>
            </w:r>
            <w:r w:rsidRPr="00522AB8">
              <w:rPr>
                <w:color w:val="000000"/>
                <w:sz w:val="28"/>
                <w:szCs w:val="28"/>
              </w:rPr>
              <w:t xml:space="preserve"> </w:t>
            </w:r>
            <w:r w:rsidRPr="00522AB8">
              <w:rPr>
                <w:sz w:val="28"/>
                <w:szCs w:val="28"/>
              </w:rPr>
              <w:t>районної державної адміністрації</w:t>
            </w:r>
          </w:p>
          <w:p w:rsidR="00522AB8" w:rsidRPr="00522AB8" w:rsidRDefault="00522AB8" w:rsidP="00522AB8">
            <w:pPr>
              <w:autoSpaceDE/>
              <w:autoSpaceDN/>
              <w:rPr>
                <w:sz w:val="28"/>
                <w:szCs w:val="28"/>
              </w:rPr>
            </w:pP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color w:val="000000"/>
                <w:sz w:val="28"/>
                <w:szCs w:val="28"/>
                <w:lang w:val="ru-RU"/>
              </w:rPr>
            </w:pPr>
            <w:r w:rsidRPr="00522AB8">
              <w:rPr>
                <w:caps/>
                <w:color w:val="000000"/>
                <w:sz w:val="28"/>
                <w:szCs w:val="28"/>
                <w:lang w:val="ru-RU"/>
              </w:rPr>
              <w:t xml:space="preserve">Олесько </w:t>
            </w:r>
          </w:p>
          <w:p w:rsidR="00522AB8" w:rsidRPr="00522AB8" w:rsidRDefault="00522AB8" w:rsidP="00522AB8">
            <w:pPr>
              <w:autoSpaceDE/>
              <w:autoSpaceDN/>
              <w:rPr>
                <w:color w:val="000000"/>
                <w:sz w:val="28"/>
                <w:szCs w:val="28"/>
                <w:lang w:val="ru-RU"/>
              </w:rPr>
            </w:pPr>
            <w:r w:rsidRPr="00522AB8">
              <w:rPr>
                <w:color w:val="000000"/>
                <w:sz w:val="28"/>
                <w:szCs w:val="28"/>
                <w:lang w:val="ru-RU"/>
              </w:rPr>
              <w:t>Андрій Богданович</w:t>
            </w:r>
          </w:p>
        </w:tc>
        <w:tc>
          <w:tcPr>
            <w:tcW w:w="6378"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r w:rsidRPr="00522AB8">
              <w:rPr>
                <w:color w:val="000000"/>
                <w:sz w:val="28"/>
                <w:szCs w:val="28"/>
                <w:lang w:val="ru-RU"/>
              </w:rPr>
              <w:t>головний спеціаліст  юридичного відділу</w:t>
            </w:r>
            <w:r w:rsidRPr="00522AB8">
              <w:rPr>
                <w:color w:val="000000"/>
                <w:sz w:val="28"/>
                <w:szCs w:val="28"/>
              </w:rPr>
              <w:t xml:space="preserve"> апарату </w:t>
            </w:r>
            <w:r w:rsidRPr="00522AB8">
              <w:rPr>
                <w:sz w:val="28"/>
                <w:szCs w:val="28"/>
              </w:rPr>
              <w:t>районної державної адміністрації</w:t>
            </w:r>
          </w:p>
          <w:p w:rsidR="00522AB8" w:rsidRPr="00522AB8" w:rsidRDefault="00522AB8" w:rsidP="00522AB8">
            <w:pPr>
              <w:autoSpaceDE/>
              <w:autoSpaceDN/>
              <w:rPr>
                <w:color w:val="000000"/>
                <w:sz w:val="28"/>
                <w:szCs w:val="28"/>
              </w:rPr>
            </w:pPr>
          </w:p>
        </w:tc>
      </w:tr>
      <w:tr w:rsidR="00522AB8" w:rsidRPr="00522AB8" w:rsidTr="00F77BAC">
        <w:tc>
          <w:tcPr>
            <w:tcW w:w="3291" w:type="dxa"/>
            <w:shd w:val="clear" w:color="auto" w:fill="FFFFFF"/>
            <w:tcMar>
              <w:top w:w="30" w:type="dxa"/>
              <w:left w:w="30" w:type="dxa"/>
              <w:bottom w:w="30" w:type="dxa"/>
              <w:right w:w="30" w:type="dxa"/>
            </w:tcMar>
          </w:tcPr>
          <w:p w:rsidR="00522AB8" w:rsidRPr="00522AB8" w:rsidRDefault="00522AB8" w:rsidP="00522AB8">
            <w:pPr>
              <w:autoSpaceDE/>
              <w:autoSpaceDN/>
              <w:rPr>
                <w:sz w:val="28"/>
                <w:szCs w:val="28"/>
              </w:rPr>
            </w:pPr>
          </w:p>
        </w:tc>
        <w:tc>
          <w:tcPr>
            <w:tcW w:w="6378" w:type="dxa"/>
            <w:shd w:val="clear" w:color="auto" w:fill="FFFFFF"/>
            <w:tcMar>
              <w:top w:w="30" w:type="dxa"/>
              <w:left w:w="30" w:type="dxa"/>
              <w:bottom w:w="30" w:type="dxa"/>
              <w:right w:w="30" w:type="dxa"/>
            </w:tcMar>
            <w:vAlign w:val="center"/>
          </w:tcPr>
          <w:p w:rsidR="00522AB8" w:rsidRPr="00522AB8" w:rsidRDefault="00522AB8" w:rsidP="00522AB8">
            <w:pPr>
              <w:autoSpaceDE/>
              <w:autoSpaceDN/>
              <w:ind w:left="360" w:right="112"/>
              <w:rPr>
                <w:sz w:val="28"/>
                <w:szCs w:val="28"/>
              </w:rPr>
            </w:pPr>
          </w:p>
        </w:tc>
      </w:tr>
    </w:tbl>
    <w:p w:rsidR="00522AB8" w:rsidRPr="00522AB8" w:rsidRDefault="00522AB8" w:rsidP="00522AB8">
      <w:pPr>
        <w:tabs>
          <w:tab w:val="left" w:pos="3510"/>
        </w:tabs>
        <w:autoSpaceDE/>
        <w:autoSpaceDN/>
        <w:ind w:left="2880" w:hanging="2880"/>
        <w:jc w:val="center"/>
        <w:rPr>
          <w:sz w:val="22"/>
          <w:szCs w:val="22"/>
        </w:rPr>
      </w:pPr>
      <w:r w:rsidRPr="00522AB8">
        <w:rPr>
          <w:b/>
          <w:sz w:val="26"/>
          <w:szCs w:val="26"/>
        </w:rPr>
        <w:t>_____________________</w:t>
      </w:r>
    </w:p>
    <w:p w:rsidR="00522AB8" w:rsidRPr="00522AB8" w:rsidRDefault="00522AB8" w:rsidP="00522AB8">
      <w:pPr>
        <w:tabs>
          <w:tab w:val="left" w:pos="3510"/>
        </w:tabs>
        <w:autoSpaceDE/>
        <w:autoSpaceDN/>
        <w:ind w:left="2880" w:hanging="2880"/>
        <w:jc w:val="both"/>
        <w:rPr>
          <w:sz w:val="22"/>
          <w:szCs w:val="22"/>
        </w:rPr>
      </w:pPr>
    </w:p>
    <w:p w:rsidR="00522AB8" w:rsidRPr="00522AB8" w:rsidRDefault="00522AB8" w:rsidP="00522AB8">
      <w:pPr>
        <w:tabs>
          <w:tab w:val="left" w:pos="3510"/>
        </w:tabs>
        <w:autoSpaceDE/>
        <w:autoSpaceDN/>
        <w:ind w:left="2880" w:hanging="2880"/>
        <w:jc w:val="both"/>
        <w:rPr>
          <w:sz w:val="22"/>
          <w:szCs w:val="22"/>
        </w:rPr>
      </w:pPr>
    </w:p>
    <w:p w:rsidR="00E3528B" w:rsidRPr="00E3528B" w:rsidRDefault="00E3528B" w:rsidP="001F144A">
      <w:pPr>
        <w:pStyle w:val="a6"/>
        <w:spacing w:before="0" w:beforeAutospacing="0" w:after="0" w:afterAutospacing="0"/>
        <w:jc w:val="both"/>
        <w:rPr>
          <w:b/>
          <w:sz w:val="26"/>
          <w:szCs w:val="26"/>
        </w:rPr>
      </w:pPr>
    </w:p>
    <w:sectPr w:rsidR="00E3528B" w:rsidRPr="00E3528B" w:rsidSect="00443AE6">
      <w:headerReference w:type="default" r:id="rId9"/>
      <w:pgSz w:w="11906" w:h="16838"/>
      <w:pgMar w:top="1134" w:right="567" w:bottom="851"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5739" w:rsidRDefault="00D35739" w:rsidP="004B600C">
      <w:r>
        <w:separator/>
      </w:r>
    </w:p>
  </w:endnote>
  <w:endnote w:type="continuationSeparator" w:id="0">
    <w:p w:rsidR="00D35739" w:rsidRDefault="00D35739" w:rsidP="004B6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5739" w:rsidRDefault="00D35739" w:rsidP="004B600C">
      <w:r>
        <w:separator/>
      </w:r>
    </w:p>
  </w:footnote>
  <w:footnote w:type="continuationSeparator" w:id="0">
    <w:p w:rsidR="00D35739" w:rsidRDefault="00D35739" w:rsidP="004B60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600C" w:rsidRPr="004B600C" w:rsidRDefault="004B600C" w:rsidP="004B600C">
    <w:pPr>
      <w:pStyle w:val="ab"/>
      <w:spacing w:after="240"/>
      <w:jc w:val="center"/>
      <w:rPr>
        <w:sz w:val="26"/>
        <w:szCs w:val="26"/>
      </w:rPr>
    </w:pPr>
    <w:r w:rsidRPr="004B600C">
      <w:rPr>
        <w:sz w:val="26"/>
        <w:szCs w:val="26"/>
      </w:rPr>
      <w:fldChar w:fldCharType="begin"/>
    </w:r>
    <w:r w:rsidRPr="004B600C">
      <w:rPr>
        <w:sz w:val="26"/>
        <w:szCs w:val="26"/>
      </w:rPr>
      <w:instrText>PAGE   \* MERGEFORMAT</w:instrText>
    </w:r>
    <w:r w:rsidRPr="004B600C">
      <w:rPr>
        <w:sz w:val="26"/>
        <w:szCs w:val="26"/>
      </w:rPr>
      <w:fldChar w:fldCharType="separate"/>
    </w:r>
    <w:r w:rsidR="001E5DCC" w:rsidRPr="001E5DCC">
      <w:rPr>
        <w:noProof/>
        <w:sz w:val="26"/>
        <w:szCs w:val="26"/>
        <w:lang w:val="ru-RU"/>
      </w:rPr>
      <w:t>5</w:t>
    </w:r>
    <w:r w:rsidRPr="004B600C">
      <w:rPr>
        <w:sz w:val="26"/>
        <w:szCs w:val="26"/>
      </w:rPr>
      <w:fldChar w:fldCharType="end"/>
    </w:r>
  </w:p>
  <w:p w:rsidR="004B600C" w:rsidRDefault="004B600C">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multilevel"/>
    <w:tmpl w:val="D4D4870A"/>
    <w:lvl w:ilvl="0">
      <w:start w:val="1"/>
      <w:numFmt w:val="decimal"/>
      <w:lvlText w:val="%1."/>
      <w:lvlJc w:val="left"/>
      <w:rPr>
        <w:b w:val="0"/>
        <w:bCs w:val="0"/>
        <w:i w:val="0"/>
        <w:iCs w:val="0"/>
        <w:smallCaps w:val="0"/>
        <w:strike w:val="0"/>
        <w:color w:val="000000"/>
        <w:spacing w:val="0"/>
        <w:w w:val="100"/>
        <w:position w:val="0"/>
        <w:sz w:val="28"/>
        <w:szCs w:val="28"/>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2"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3"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4"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abstractNum w:abstractNumId="5" w15:restartNumberingAfterBreak="0">
    <w:nsid w:val="6F9322B4"/>
    <w:multiLevelType w:val="multilevel"/>
    <w:tmpl w:val="019ACC12"/>
    <w:lvl w:ilvl="0">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6"/>
        <w:szCs w:val="26"/>
        <w:u w:val="none"/>
      </w:rPr>
    </w:lvl>
    <w:lvl w:ilvl="1">
      <w:start w:val="2"/>
      <w:numFmt w:val="decimal"/>
      <w:lvlText w:val="%1)"/>
      <w:lvlJc w:val="left"/>
      <w:rPr>
        <w:b w:val="0"/>
        <w:bCs w:val="0"/>
        <w:i w:val="0"/>
        <w:iCs w:val="0"/>
        <w:smallCaps w:val="0"/>
        <w:strike w:val="0"/>
        <w:color w:val="000000"/>
        <w:spacing w:val="0"/>
        <w:w w:val="100"/>
        <w:position w:val="0"/>
        <w:sz w:val="26"/>
        <w:szCs w:val="26"/>
        <w:u w:val="none"/>
      </w:rPr>
    </w:lvl>
    <w:lvl w:ilvl="2">
      <w:start w:val="2"/>
      <w:numFmt w:val="decimal"/>
      <w:lvlText w:val="%1)"/>
      <w:lvlJc w:val="left"/>
      <w:rPr>
        <w:b w:val="0"/>
        <w:bCs w:val="0"/>
        <w:i w:val="0"/>
        <w:iCs w:val="0"/>
        <w:smallCaps w:val="0"/>
        <w:strike w:val="0"/>
        <w:color w:val="000000"/>
        <w:spacing w:val="0"/>
        <w:w w:val="100"/>
        <w:position w:val="0"/>
        <w:sz w:val="26"/>
        <w:szCs w:val="26"/>
        <w:u w:val="none"/>
      </w:rPr>
    </w:lvl>
    <w:lvl w:ilvl="3">
      <w:start w:val="2"/>
      <w:numFmt w:val="decimal"/>
      <w:lvlText w:val="%1)"/>
      <w:lvlJc w:val="left"/>
      <w:rPr>
        <w:b w:val="0"/>
        <w:bCs w:val="0"/>
        <w:i w:val="0"/>
        <w:iCs w:val="0"/>
        <w:smallCaps w:val="0"/>
        <w:strike w:val="0"/>
        <w:color w:val="000000"/>
        <w:spacing w:val="0"/>
        <w:w w:val="100"/>
        <w:position w:val="0"/>
        <w:sz w:val="26"/>
        <w:szCs w:val="26"/>
        <w:u w:val="none"/>
      </w:rPr>
    </w:lvl>
    <w:lvl w:ilvl="4">
      <w:start w:val="2"/>
      <w:numFmt w:val="decimal"/>
      <w:lvlText w:val="%1)"/>
      <w:lvlJc w:val="left"/>
      <w:rPr>
        <w:b w:val="0"/>
        <w:bCs w:val="0"/>
        <w:i w:val="0"/>
        <w:iCs w:val="0"/>
        <w:smallCaps w:val="0"/>
        <w:strike w:val="0"/>
        <w:color w:val="000000"/>
        <w:spacing w:val="0"/>
        <w:w w:val="100"/>
        <w:position w:val="0"/>
        <w:sz w:val="26"/>
        <w:szCs w:val="26"/>
        <w:u w:val="none"/>
      </w:rPr>
    </w:lvl>
    <w:lvl w:ilvl="5">
      <w:start w:val="2"/>
      <w:numFmt w:val="decimal"/>
      <w:lvlText w:val="%1)"/>
      <w:lvlJc w:val="left"/>
      <w:rPr>
        <w:b w:val="0"/>
        <w:bCs w:val="0"/>
        <w:i w:val="0"/>
        <w:iCs w:val="0"/>
        <w:smallCaps w:val="0"/>
        <w:strike w:val="0"/>
        <w:color w:val="000000"/>
        <w:spacing w:val="0"/>
        <w:w w:val="100"/>
        <w:position w:val="0"/>
        <w:sz w:val="26"/>
        <w:szCs w:val="26"/>
        <w:u w:val="none"/>
      </w:rPr>
    </w:lvl>
    <w:lvl w:ilvl="6">
      <w:start w:val="2"/>
      <w:numFmt w:val="decimal"/>
      <w:lvlText w:val="%1)"/>
      <w:lvlJc w:val="left"/>
      <w:rPr>
        <w:b w:val="0"/>
        <w:bCs w:val="0"/>
        <w:i w:val="0"/>
        <w:iCs w:val="0"/>
        <w:smallCaps w:val="0"/>
        <w:strike w:val="0"/>
        <w:color w:val="000000"/>
        <w:spacing w:val="0"/>
        <w:w w:val="100"/>
        <w:position w:val="0"/>
        <w:sz w:val="26"/>
        <w:szCs w:val="26"/>
        <w:u w:val="none"/>
      </w:rPr>
    </w:lvl>
    <w:lvl w:ilvl="7">
      <w:start w:val="2"/>
      <w:numFmt w:val="decimal"/>
      <w:lvlText w:val="%1)"/>
      <w:lvlJc w:val="left"/>
      <w:rPr>
        <w:b w:val="0"/>
        <w:bCs w:val="0"/>
        <w:i w:val="0"/>
        <w:iCs w:val="0"/>
        <w:smallCaps w:val="0"/>
        <w:strike w:val="0"/>
        <w:color w:val="000000"/>
        <w:spacing w:val="0"/>
        <w:w w:val="100"/>
        <w:position w:val="0"/>
        <w:sz w:val="26"/>
        <w:szCs w:val="26"/>
        <w:u w:val="none"/>
      </w:rPr>
    </w:lvl>
    <w:lvl w:ilvl="8">
      <w:start w:val="2"/>
      <w:numFmt w:val="decimal"/>
      <w:lvlText w:val="%1)"/>
      <w:lvlJc w:val="left"/>
      <w:rPr>
        <w:b w:val="0"/>
        <w:bCs w:val="0"/>
        <w:i w:val="0"/>
        <w:iCs w:val="0"/>
        <w:smallCaps w:val="0"/>
        <w:strike w:val="0"/>
        <w:color w:val="000000"/>
        <w:spacing w:val="0"/>
        <w:w w:val="100"/>
        <w:position w:val="0"/>
        <w:sz w:val="26"/>
        <w:szCs w:val="26"/>
        <w:u w:val="none"/>
      </w:rPr>
    </w:lvl>
  </w:abstractNum>
  <w:num w:numId="1">
    <w:abstractNumId w:val="3"/>
  </w:num>
  <w:num w:numId="2">
    <w:abstractNumId w:val="2"/>
  </w:num>
  <w:num w:numId="3">
    <w:abstractNumId w:val="4"/>
  </w:num>
  <w:num w:numId="4">
    <w:abstractNumId w:val="1"/>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BAC"/>
    <w:rsid w:val="00003F7B"/>
    <w:rsid w:val="00035A6D"/>
    <w:rsid w:val="00110899"/>
    <w:rsid w:val="001146CF"/>
    <w:rsid w:val="001248C3"/>
    <w:rsid w:val="00127D1F"/>
    <w:rsid w:val="00142EA8"/>
    <w:rsid w:val="00146EA4"/>
    <w:rsid w:val="001871A4"/>
    <w:rsid w:val="001B79F0"/>
    <w:rsid w:val="001C3101"/>
    <w:rsid w:val="001D2ECB"/>
    <w:rsid w:val="001E5DCC"/>
    <w:rsid w:val="001F144A"/>
    <w:rsid w:val="001F75AB"/>
    <w:rsid w:val="00234D35"/>
    <w:rsid w:val="00257FB4"/>
    <w:rsid w:val="002B0E5A"/>
    <w:rsid w:val="002C44FF"/>
    <w:rsid w:val="00300A7D"/>
    <w:rsid w:val="00303F6E"/>
    <w:rsid w:val="003451B5"/>
    <w:rsid w:val="0035102A"/>
    <w:rsid w:val="003A6062"/>
    <w:rsid w:val="003E2E51"/>
    <w:rsid w:val="0040073F"/>
    <w:rsid w:val="004268B3"/>
    <w:rsid w:val="004415A1"/>
    <w:rsid w:val="00443AE6"/>
    <w:rsid w:val="00484F44"/>
    <w:rsid w:val="004B600C"/>
    <w:rsid w:val="004D35EB"/>
    <w:rsid w:val="004F5E59"/>
    <w:rsid w:val="00517247"/>
    <w:rsid w:val="00522AB8"/>
    <w:rsid w:val="00534F4A"/>
    <w:rsid w:val="00537C0A"/>
    <w:rsid w:val="00541F08"/>
    <w:rsid w:val="0055603C"/>
    <w:rsid w:val="005A4D84"/>
    <w:rsid w:val="00605459"/>
    <w:rsid w:val="006077ED"/>
    <w:rsid w:val="00617ABB"/>
    <w:rsid w:val="006367C5"/>
    <w:rsid w:val="006620E3"/>
    <w:rsid w:val="0066363C"/>
    <w:rsid w:val="006D4C81"/>
    <w:rsid w:val="006E34FB"/>
    <w:rsid w:val="0070334B"/>
    <w:rsid w:val="00716A35"/>
    <w:rsid w:val="007661D7"/>
    <w:rsid w:val="00773F92"/>
    <w:rsid w:val="007B3AB6"/>
    <w:rsid w:val="007D06FD"/>
    <w:rsid w:val="00804BAE"/>
    <w:rsid w:val="0083220A"/>
    <w:rsid w:val="008405A9"/>
    <w:rsid w:val="008903D9"/>
    <w:rsid w:val="008919F9"/>
    <w:rsid w:val="008A54CC"/>
    <w:rsid w:val="008A6A1D"/>
    <w:rsid w:val="008E0B18"/>
    <w:rsid w:val="00914698"/>
    <w:rsid w:val="009177C5"/>
    <w:rsid w:val="00922860"/>
    <w:rsid w:val="00925A63"/>
    <w:rsid w:val="00980850"/>
    <w:rsid w:val="00987F99"/>
    <w:rsid w:val="009A202F"/>
    <w:rsid w:val="009B501A"/>
    <w:rsid w:val="009C2D48"/>
    <w:rsid w:val="009C321A"/>
    <w:rsid w:val="00A61A8E"/>
    <w:rsid w:val="00A97DC4"/>
    <w:rsid w:val="00AC3667"/>
    <w:rsid w:val="00AD21B9"/>
    <w:rsid w:val="00B17C0C"/>
    <w:rsid w:val="00B23234"/>
    <w:rsid w:val="00B4738C"/>
    <w:rsid w:val="00B52F97"/>
    <w:rsid w:val="00B55B19"/>
    <w:rsid w:val="00B720DF"/>
    <w:rsid w:val="00B83A86"/>
    <w:rsid w:val="00BA1BAA"/>
    <w:rsid w:val="00BA2126"/>
    <w:rsid w:val="00BA69FB"/>
    <w:rsid w:val="00BB2E49"/>
    <w:rsid w:val="00BB3D93"/>
    <w:rsid w:val="00BB5D38"/>
    <w:rsid w:val="00BB7E10"/>
    <w:rsid w:val="00BD63AC"/>
    <w:rsid w:val="00BE2AB9"/>
    <w:rsid w:val="00C31F52"/>
    <w:rsid w:val="00C42963"/>
    <w:rsid w:val="00C45A38"/>
    <w:rsid w:val="00C57173"/>
    <w:rsid w:val="00CD228A"/>
    <w:rsid w:val="00CF3DC0"/>
    <w:rsid w:val="00D078C0"/>
    <w:rsid w:val="00D351F5"/>
    <w:rsid w:val="00D35739"/>
    <w:rsid w:val="00D507FD"/>
    <w:rsid w:val="00D56BAC"/>
    <w:rsid w:val="00DA37E8"/>
    <w:rsid w:val="00DB257B"/>
    <w:rsid w:val="00E003B2"/>
    <w:rsid w:val="00E0654C"/>
    <w:rsid w:val="00E23DCC"/>
    <w:rsid w:val="00E3528B"/>
    <w:rsid w:val="00E4429F"/>
    <w:rsid w:val="00E53F4D"/>
    <w:rsid w:val="00EC3831"/>
    <w:rsid w:val="00EC61FF"/>
    <w:rsid w:val="00ED4148"/>
    <w:rsid w:val="00EF6F91"/>
    <w:rsid w:val="00EF76C5"/>
    <w:rsid w:val="00F20421"/>
    <w:rsid w:val="00F475B4"/>
    <w:rsid w:val="00F62AE5"/>
    <w:rsid w:val="00F63A4A"/>
    <w:rsid w:val="00F80998"/>
    <w:rsid w:val="00F8150F"/>
    <w:rsid w:val="00F97A8E"/>
    <w:rsid w:val="00FA6E7B"/>
    <w:rsid w:val="00FD7363"/>
    <w:rsid w:val="00FE0FE1"/>
    <w:rsid w:val="00FE1933"/>
    <w:rsid w:val="00FE58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69CF2D"/>
  <w15:chartTrackingRefBased/>
  <w15:docId w15:val="{C95E7883-A89E-4F10-A0AC-9A9E1C3A1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aliases w:val=" Знак"/>
    <w:basedOn w:val="a"/>
    <w:link w:val="a5"/>
    <w:uiPriority w:val="99"/>
    <w:pPr>
      <w:jc w:val="both"/>
    </w:pPr>
    <w:rPr>
      <w:sz w:val="28"/>
      <w:szCs w:val="28"/>
    </w:rPr>
  </w:style>
  <w:style w:type="character" w:customStyle="1" w:styleId="a5">
    <w:name w:val="Основной текст Знак"/>
    <w:aliases w:val=" Знак Знак"/>
    <w:link w:val="a4"/>
    <w:uiPriority w:val="99"/>
    <w:semiHidden/>
    <w:locked/>
    <w:rPr>
      <w:rFonts w:cs="Times New Roman"/>
      <w:sz w:val="20"/>
      <w:szCs w:val="20"/>
      <w:lang w:val="x-none" w:eastAsia="ru-RU"/>
    </w:rPr>
  </w:style>
  <w:style w:type="paragraph" w:styleId="HTML">
    <w:name w:val="HTML Preformatted"/>
    <w:aliases w:val=" Знак"/>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aliases w:val=" Знак Знак2"/>
    <w:link w:val="HTML"/>
    <w:uiPriority w:val="99"/>
    <w:semiHidden/>
    <w:locked/>
    <w:rPr>
      <w:rFonts w:ascii="Courier New" w:hAnsi="Courier New" w:cs="Courier New"/>
      <w:sz w:val="20"/>
      <w:szCs w:val="20"/>
      <w:lang w:val="x-none" w:eastAsia="ru-RU"/>
    </w:rPr>
  </w:style>
  <w:style w:type="paragraph" w:styleId="a6">
    <w:name w:val="Normal (Web)"/>
    <w:aliases w:val=" Знак"/>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aliases w:val=" Знак Знак1"/>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paragraph" w:styleId="a9">
    <w:name w:val="Balloon Text"/>
    <w:basedOn w:val="a"/>
    <w:link w:val="aa"/>
    <w:uiPriority w:val="99"/>
    <w:semiHidden/>
    <w:unhideWhenUsed/>
    <w:rsid w:val="003E2E51"/>
    <w:rPr>
      <w:rFonts w:ascii="Segoe UI" w:hAnsi="Segoe UI" w:cs="Segoe UI"/>
      <w:sz w:val="18"/>
      <w:szCs w:val="18"/>
    </w:rPr>
  </w:style>
  <w:style w:type="character" w:customStyle="1" w:styleId="aa">
    <w:name w:val="Текст выноски Знак"/>
    <w:link w:val="a9"/>
    <w:uiPriority w:val="99"/>
    <w:semiHidden/>
    <w:rsid w:val="003E2E51"/>
    <w:rPr>
      <w:rFonts w:ascii="Segoe UI" w:hAnsi="Segoe UI" w:cs="Segoe UI"/>
      <w:sz w:val="18"/>
      <w:szCs w:val="18"/>
      <w:lang w:eastAsia="ru-RU"/>
    </w:rPr>
  </w:style>
  <w:style w:type="paragraph" w:styleId="ab">
    <w:name w:val="header"/>
    <w:basedOn w:val="a"/>
    <w:link w:val="ac"/>
    <w:uiPriority w:val="99"/>
    <w:unhideWhenUsed/>
    <w:rsid w:val="004B600C"/>
    <w:pPr>
      <w:tabs>
        <w:tab w:val="center" w:pos="4819"/>
        <w:tab w:val="right" w:pos="9639"/>
      </w:tabs>
    </w:pPr>
  </w:style>
  <w:style w:type="character" w:customStyle="1" w:styleId="ac">
    <w:name w:val="Верхний колонтитул Знак"/>
    <w:link w:val="ab"/>
    <w:uiPriority w:val="99"/>
    <w:rsid w:val="004B600C"/>
    <w:rPr>
      <w:lang w:eastAsia="ru-RU"/>
    </w:rPr>
  </w:style>
  <w:style w:type="paragraph" w:styleId="ad">
    <w:name w:val="footer"/>
    <w:basedOn w:val="a"/>
    <w:link w:val="ae"/>
    <w:uiPriority w:val="99"/>
    <w:unhideWhenUsed/>
    <w:rsid w:val="004B600C"/>
    <w:pPr>
      <w:tabs>
        <w:tab w:val="center" w:pos="4819"/>
        <w:tab w:val="right" w:pos="9639"/>
      </w:tabs>
    </w:pPr>
  </w:style>
  <w:style w:type="character" w:customStyle="1" w:styleId="ae">
    <w:name w:val="Нижний колонтитул Знак"/>
    <w:link w:val="ad"/>
    <w:uiPriority w:val="99"/>
    <w:rsid w:val="004B600C"/>
    <w:rPr>
      <w:lang w:eastAsia="ru-RU"/>
    </w:rPr>
  </w:style>
  <w:style w:type="paragraph" w:customStyle="1" w:styleId="af">
    <w:name w:val="Знак Знак Знак Знак Знак Знак Знак Знак Знак Знак"/>
    <w:basedOn w:val="a"/>
    <w:rsid w:val="0070334B"/>
    <w:pPr>
      <w:autoSpaceDE/>
      <w:autoSpaceDN/>
    </w:pPr>
    <w:rPr>
      <w:rFonts w:ascii="Verdana"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0BBC8-AD05-44BB-8754-C6ABBCB86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5607</Words>
  <Characters>3196</Characters>
  <Application>Microsoft Office Word</Application>
  <DocSecurity>0</DocSecurity>
  <Lines>26</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Проект</vt:lpstr>
      <vt:lpstr>Проект</vt:lpstr>
    </vt:vector>
  </TitlesOfParts>
  <Company>GolovFinTeh</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9</cp:revision>
  <cp:lastPrinted>2025-05-07T07:32:00Z</cp:lastPrinted>
  <dcterms:created xsi:type="dcterms:W3CDTF">2025-05-06T11:08:00Z</dcterms:created>
  <dcterms:modified xsi:type="dcterms:W3CDTF">2025-05-15T09:33:00Z</dcterms:modified>
</cp:coreProperties>
</file>